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D9" w:rsidRPr="00F178D9" w:rsidRDefault="00F178D9" w:rsidP="00F178D9">
      <w:pPr>
        <w:rPr>
          <w:rFonts w:ascii="黑体" w:eastAsia="黑体" w:hAnsi="黑体"/>
          <w:sz w:val="32"/>
          <w:szCs w:val="32"/>
        </w:rPr>
      </w:pPr>
      <w:r w:rsidRPr="00F178D9">
        <w:rPr>
          <w:rFonts w:ascii="黑体" w:eastAsia="黑体" w:hAnsi="黑体" w:hint="eastAsia"/>
          <w:sz w:val="32"/>
          <w:szCs w:val="32"/>
        </w:rPr>
        <w:t>附件3</w:t>
      </w:r>
    </w:p>
    <w:p w:rsidR="007A07CF" w:rsidRDefault="00F178D9" w:rsidP="00F178D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178D9">
        <w:rPr>
          <w:rFonts w:asciiTheme="majorEastAsia" w:eastAsiaTheme="majorEastAsia" w:hAnsiTheme="majorEastAsia" w:hint="eastAsia"/>
          <w:b/>
          <w:sz w:val="44"/>
          <w:szCs w:val="44"/>
        </w:rPr>
        <w:t>2020年省公益研究基金（软科学研究计划）项目申报指南</w:t>
      </w:r>
    </w:p>
    <w:p w:rsidR="00F178D9" w:rsidRDefault="00F178D9" w:rsidP="00F178D9">
      <w:pPr>
        <w:jc w:val="center"/>
        <w:rPr>
          <w:rFonts w:ascii="仿宋" w:eastAsia="仿宋" w:hAnsi="仿宋"/>
          <w:sz w:val="32"/>
          <w:szCs w:val="32"/>
        </w:rPr>
      </w:pPr>
    </w:p>
    <w:p w:rsidR="000639EB" w:rsidRPr="00DB26A9" w:rsidRDefault="00467C6F" w:rsidP="000639E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2020年度省软科学</w:t>
      </w:r>
      <w:r w:rsidR="00452DD7" w:rsidRPr="00DB26A9">
        <w:rPr>
          <w:rFonts w:ascii="仿宋" w:eastAsia="仿宋" w:hAnsi="仿宋" w:hint="eastAsia"/>
          <w:sz w:val="32"/>
          <w:szCs w:val="32"/>
        </w:rPr>
        <w:t>研究工作要全面贯彻党的十九大及十九届二中、三中、四中全会精神，认真落</w:t>
      </w:r>
      <w:proofErr w:type="gramStart"/>
      <w:r w:rsidR="00452DD7" w:rsidRPr="00DB26A9">
        <w:rPr>
          <w:rFonts w:ascii="仿宋" w:eastAsia="仿宋" w:hAnsi="仿宋" w:hint="eastAsia"/>
          <w:sz w:val="32"/>
          <w:szCs w:val="32"/>
        </w:rPr>
        <w:t>实习近</w:t>
      </w:r>
      <w:proofErr w:type="gramEnd"/>
      <w:r w:rsidR="00452DD7" w:rsidRPr="00DB26A9">
        <w:rPr>
          <w:rFonts w:ascii="仿宋" w:eastAsia="仿宋" w:hAnsi="仿宋" w:hint="eastAsia"/>
          <w:sz w:val="32"/>
          <w:szCs w:val="32"/>
        </w:rPr>
        <w:t>平总书记关于新时代科技创新的重要论述，以及在辽宁考察时和在深入推进东北振兴座谈会上重要讲话精神，以解放思想、深化改革、激发高质量发展的创新活力为目标，坚持“需求导向、注重实效、择优支持、公正合理”的原则，精心组织实施一批研究项目，</w:t>
      </w:r>
      <w:r w:rsidR="008B08BE" w:rsidRPr="00DB26A9">
        <w:rPr>
          <w:rFonts w:ascii="仿宋" w:eastAsia="仿宋" w:hAnsi="仿宋" w:hint="eastAsia"/>
          <w:sz w:val="32"/>
          <w:szCs w:val="32"/>
        </w:rPr>
        <w:t>为我省实施创新驱动发展战略提供决策参考</w:t>
      </w:r>
      <w:r w:rsidR="00452DD7" w:rsidRPr="00DB26A9">
        <w:rPr>
          <w:rFonts w:ascii="仿宋" w:eastAsia="仿宋" w:hAnsi="仿宋" w:hint="eastAsia"/>
          <w:sz w:val="32"/>
          <w:szCs w:val="32"/>
        </w:rPr>
        <w:t>。</w:t>
      </w:r>
    </w:p>
    <w:p w:rsidR="00776F04" w:rsidRPr="002F125A" w:rsidRDefault="00A75F3D" w:rsidP="006A50F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F125A">
        <w:rPr>
          <w:rFonts w:ascii="黑体" w:eastAsia="黑体" w:hAnsi="黑体" w:hint="eastAsia"/>
          <w:sz w:val="32"/>
          <w:szCs w:val="32"/>
        </w:rPr>
        <w:t>一、</w:t>
      </w:r>
      <w:r w:rsidR="006A50F2">
        <w:rPr>
          <w:rFonts w:ascii="黑体" w:eastAsia="黑体" w:hAnsi="黑体" w:hint="eastAsia"/>
          <w:sz w:val="32"/>
          <w:szCs w:val="32"/>
        </w:rPr>
        <w:t>计划申报范围</w:t>
      </w:r>
    </w:p>
    <w:p w:rsidR="00811024" w:rsidRPr="00DB26A9" w:rsidRDefault="000639EB" w:rsidP="002F650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包括</w:t>
      </w:r>
      <w:r w:rsidR="008B08BE" w:rsidRPr="00DB26A9">
        <w:rPr>
          <w:rFonts w:ascii="仿宋" w:eastAsia="仿宋" w:hAnsi="仿宋" w:hint="eastAsia"/>
          <w:sz w:val="32"/>
          <w:szCs w:val="32"/>
        </w:rPr>
        <w:t>规定</w:t>
      </w:r>
      <w:r w:rsidR="002F0B8F" w:rsidRPr="00DB26A9">
        <w:rPr>
          <w:rFonts w:ascii="仿宋" w:eastAsia="仿宋" w:hAnsi="仿宋" w:hint="eastAsia"/>
          <w:sz w:val="32"/>
          <w:szCs w:val="32"/>
        </w:rPr>
        <w:t>主题项目</w:t>
      </w:r>
      <w:r w:rsidR="00CC5B84">
        <w:rPr>
          <w:rFonts w:ascii="仿宋" w:eastAsia="仿宋" w:hAnsi="仿宋" w:hint="eastAsia"/>
          <w:sz w:val="32"/>
          <w:szCs w:val="32"/>
        </w:rPr>
        <w:t>、监测评估项目</w:t>
      </w:r>
      <w:r w:rsidR="002F0B8F" w:rsidRPr="00DB26A9">
        <w:rPr>
          <w:rFonts w:ascii="仿宋" w:eastAsia="仿宋" w:hAnsi="仿宋" w:hint="eastAsia"/>
          <w:sz w:val="32"/>
          <w:szCs w:val="32"/>
        </w:rPr>
        <w:t>和自选</w:t>
      </w:r>
      <w:r w:rsidR="008B08BE" w:rsidRPr="00DB26A9">
        <w:rPr>
          <w:rFonts w:ascii="仿宋" w:eastAsia="仿宋" w:hAnsi="仿宋" w:hint="eastAsia"/>
          <w:sz w:val="32"/>
          <w:szCs w:val="32"/>
        </w:rPr>
        <w:t>领域</w:t>
      </w:r>
      <w:r w:rsidR="002F0B8F" w:rsidRPr="00DB26A9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三个</w:t>
      </w:r>
      <w:r w:rsidR="00875BB4">
        <w:rPr>
          <w:rFonts w:ascii="仿宋" w:eastAsia="仿宋" w:hAnsi="仿宋" w:hint="eastAsia"/>
          <w:sz w:val="32"/>
          <w:szCs w:val="32"/>
        </w:rPr>
        <w:t>等别</w:t>
      </w:r>
      <w:r w:rsidR="007A07CF">
        <w:rPr>
          <w:rFonts w:ascii="仿宋" w:eastAsia="仿宋" w:hAnsi="仿宋" w:hint="eastAsia"/>
          <w:sz w:val="32"/>
          <w:szCs w:val="32"/>
        </w:rPr>
        <w:t>，</w:t>
      </w:r>
      <w:r w:rsidR="007A07CF" w:rsidRPr="00DB26A9">
        <w:rPr>
          <w:rFonts w:ascii="仿宋" w:eastAsia="仿宋" w:hAnsi="仿宋" w:hint="eastAsia"/>
          <w:sz w:val="32"/>
          <w:szCs w:val="32"/>
        </w:rPr>
        <w:t>通过</w:t>
      </w:r>
      <w:r w:rsidR="007A07CF" w:rsidRPr="00DB26A9">
        <w:rPr>
          <w:rFonts w:ascii="仿宋" w:eastAsia="仿宋" w:hAnsi="仿宋"/>
          <w:sz w:val="32"/>
          <w:szCs w:val="32"/>
        </w:rPr>
        <w:t>定向委托、定向择优、竞争</w:t>
      </w:r>
      <w:proofErr w:type="gramStart"/>
      <w:r w:rsidR="007A07CF" w:rsidRPr="00DB26A9">
        <w:rPr>
          <w:rFonts w:ascii="仿宋" w:eastAsia="仿宋" w:hAnsi="仿宋"/>
          <w:sz w:val="32"/>
          <w:szCs w:val="32"/>
        </w:rPr>
        <w:t>择优等</w:t>
      </w:r>
      <w:proofErr w:type="gramEnd"/>
      <w:r w:rsidR="007A07CF" w:rsidRPr="00DB26A9">
        <w:rPr>
          <w:rFonts w:ascii="仿宋" w:eastAsia="仿宋" w:hAnsi="仿宋"/>
          <w:sz w:val="32"/>
          <w:szCs w:val="32"/>
        </w:rPr>
        <w:t>方式，遴选承担单位。</w:t>
      </w:r>
    </w:p>
    <w:p w:rsidR="006A50F2" w:rsidRPr="00DB26A9" w:rsidRDefault="006A50F2" w:rsidP="006A50F2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B26A9">
        <w:rPr>
          <w:rFonts w:ascii="仿宋" w:eastAsia="仿宋" w:hAnsi="仿宋" w:hint="eastAsia"/>
          <w:b/>
          <w:bCs/>
          <w:sz w:val="32"/>
          <w:szCs w:val="32"/>
        </w:rPr>
        <w:t>（一）</w:t>
      </w:r>
      <w:r w:rsidR="00982EC9" w:rsidRPr="00DB26A9">
        <w:rPr>
          <w:rFonts w:ascii="仿宋" w:eastAsia="仿宋" w:hAnsi="仿宋" w:hint="eastAsia"/>
          <w:b/>
          <w:bCs/>
          <w:sz w:val="32"/>
          <w:szCs w:val="32"/>
        </w:rPr>
        <w:t>规定</w:t>
      </w:r>
      <w:r w:rsidRPr="00DB26A9">
        <w:rPr>
          <w:rFonts w:ascii="仿宋" w:eastAsia="仿宋" w:hAnsi="仿宋" w:hint="eastAsia"/>
          <w:b/>
          <w:bCs/>
          <w:sz w:val="32"/>
          <w:szCs w:val="32"/>
        </w:rPr>
        <w:t>主题项目</w:t>
      </w:r>
      <w:r w:rsidR="007A07CF">
        <w:rPr>
          <w:rFonts w:ascii="仿宋" w:eastAsia="仿宋" w:hAnsi="仿宋" w:hint="eastAsia"/>
          <w:b/>
          <w:bCs/>
          <w:sz w:val="32"/>
          <w:szCs w:val="32"/>
        </w:rPr>
        <w:t>（A类）</w:t>
      </w:r>
    </w:p>
    <w:p w:rsidR="006A50F2" w:rsidRPr="00DB26A9" w:rsidRDefault="002F6507" w:rsidP="007A07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围绕我省科技创新工作的重点任务开展咨询研究，</w:t>
      </w:r>
      <w:r w:rsidR="006A50F2" w:rsidRPr="00DB26A9">
        <w:rPr>
          <w:rFonts w:ascii="仿宋" w:eastAsia="仿宋" w:hAnsi="仿宋" w:hint="eastAsia"/>
          <w:sz w:val="32"/>
          <w:szCs w:val="32"/>
        </w:rPr>
        <w:t>支持周期</w:t>
      </w:r>
      <w:r w:rsidR="00774997" w:rsidRPr="00DB26A9">
        <w:rPr>
          <w:rFonts w:ascii="仿宋" w:eastAsia="仿宋" w:hAnsi="仿宋" w:hint="eastAsia"/>
          <w:sz w:val="32"/>
          <w:szCs w:val="32"/>
        </w:rPr>
        <w:t>12</w:t>
      </w:r>
      <w:r w:rsidR="006A50F2" w:rsidRPr="00DB26A9">
        <w:rPr>
          <w:rFonts w:ascii="仿宋" w:eastAsia="仿宋" w:hAnsi="仿宋" w:hint="eastAsia"/>
          <w:sz w:val="32"/>
          <w:szCs w:val="32"/>
        </w:rPr>
        <w:t>个月。</w:t>
      </w:r>
      <w:r>
        <w:rPr>
          <w:rFonts w:ascii="仿宋" w:eastAsia="仿宋" w:hAnsi="仿宋" w:hint="eastAsia"/>
          <w:sz w:val="32"/>
          <w:szCs w:val="32"/>
        </w:rPr>
        <w:t>研究成果要有较强的决策参考价值和实际操作性。</w:t>
      </w:r>
      <w:r w:rsidR="006A50F2" w:rsidRPr="00DB26A9">
        <w:rPr>
          <w:rFonts w:ascii="仿宋" w:eastAsia="仿宋" w:hAnsi="仿宋" w:hint="eastAsia"/>
          <w:sz w:val="32"/>
          <w:szCs w:val="32"/>
        </w:rPr>
        <w:t>需完成不少于3万字的研究报告、5000字的决策咨询报告，研究成果应被省委、省政府</w:t>
      </w:r>
      <w:r w:rsidR="00982EC9" w:rsidRPr="00DB26A9">
        <w:rPr>
          <w:rFonts w:ascii="仿宋" w:eastAsia="仿宋" w:hAnsi="仿宋" w:hint="eastAsia"/>
          <w:sz w:val="32"/>
          <w:szCs w:val="32"/>
        </w:rPr>
        <w:t>及省内相关决策应用部门采纳</w:t>
      </w:r>
      <w:r w:rsidR="006A50F2" w:rsidRPr="00DB26A9">
        <w:rPr>
          <w:rFonts w:ascii="仿宋" w:eastAsia="仿宋" w:hAnsi="仿宋" w:hint="eastAsia"/>
          <w:sz w:val="32"/>
          <w:szCs w:val="32"/>
        </w:rPr>
        <w:t>，或得到相关批示，或在主要媒体上公开发表。</w:t>
      </w:r>
    </w:p>
    <w:p w:rsidR="001D1653" w:rsidRPr="00DB26A9" w:rsidRDefault="001D1653" w:rsidP="00875BB4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B26A9">
        <w:rPr>
          <w:rFonts w:ascii="仿宋" w:eastAsia="仿宋" w:hAnsi="仿宋" w:hint="eastAsia"/>
          <w:b/>
          <w:bCs/>
          <w:sz w:val="32"/>
          <w:szCs w:val="32"/>
        </w:rPr>
        <w:t>1.</w:t>
      </w:r>
      <w:r w:rsidR="002F5B29" w:rsidRPr="00DB26A9">
        <w:rPr>
          <w:rFonts w:ascii="仿宋" w:eastAsia="仿宋" w:hAnsi="仿宋" w:hint="eastAsia"/>
          <w:b/>
          <w:bCs/>
          <w:sz w:val="32"/>
          <w:szCs w:val="32"/>
        </w:rPr>
        <w:t>辽宁实验室体制机制创新研究。</w:t>
      </w:r>
      <w:r w:rsidR="007E01A4" w:rsidRPr="00DB26A9">
        <w:rPr>
          <w:rFonts w:ascii="仿宋" w:eastAsia="仿宋" w:hAnsi="仿宋" w:hint="eastAsia"/>
          <w:sz w:val="32"/>
          <w:szCs w:val="32"/>
        </w:rPr>
        <w:t>为加快辽宁实验室建</w:t>
      </w:r>
      <w:r w:rsidR="007E01A4" w:rsidRPr="00DB26A9">
        <w:rPr>
          <w:rFonts w:ascii="仿宋" w:eastAsia="仿宋" w:hAnsi="仿宋" w:hint="eastAsia"/>
          <w:sz w:val="32"/>
          <w:szCs w:val="32"/>
        </w:rPr>
        <w:lastRenderedPageBreak/>
        <w:t>设发展，打造世界一流的综合性科技创新平台，借鉴国内外高水平研发机构的建设经验，就辽宁实验室创新体制机制开展深入调研，提出对策建议。</w:t>
      </w:r>
    </w:p>
    <w:p w:rsidR="00525EE0" w:rsidRDefault="00525EE0" w:rsidP="00525EE0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b/>
          <w:bCs/>
          <w:sz w:val="32"/>
          <w:szCs w:val="32"/>
        </w:rPr>
        <w:t>2.辽宁实验室支持政策创新研究。</w:t>
      </w:r>
      <w:r w:rsidRPr="00DB26A9">
        <w:rPr>
          <w:rFonts w:ascii="仿宋" w:eastAsia="仿宋" w:hAnsi="仿宋" w:hint="eastAsia"/>
          <w:sz w:val="32"/>
          <w:szCs w:val="32"/>
        </w:rPr>
        <w:t>为落实省委、省政府决策部署，加快将辽宁实验室建设成为我省科技体制改革的政策特区，调研了解国内外支持国家实验室、综合性国家科学研究中心、新型研发机构建设的政策，为我省完善支持辽宁实验室建设发展的政策体系提供咨询建议。</w:t>
      </w:r>
    </w:p>
    <w:p w:rsidR="00CC5B84" w:rsidRPr="002F6507" w:rsidRDefault="006B2046" w:rsidP="006B2046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222222"/>
          <w:sz w:val="32"/>
          <w:szCs w:val="32"/>
        </w:rPr>
        <w:t>3.</w:t>
      </w:r>
      <w:r w:rsidR="00746F37" w:rsidRPr="00746F37">
        <w:rPr>
          <w:rFonts w:ascii="仿宋" w:eastAsia="仿宋" w:hAnsi="仿宋" w:hint="eastAsia"/>
          <w:b/>
          <w:bCs/>
          <w:color w:val="222222"/>
          <w:sz w:val="32"/>
          <w:szCs w:val="32"/>
        </w:rPr>
        <w:t>辽宁省科</w:t>
      </w:r>
      <w:bookmarkStart w:id="0" w:name="_GoBack"/>
      <w:bookmarkEnd w:id="0"/>
      <w:r w:rsidR="00746F37" w:rsidRPr="00746F37">
        <w:rPr>
          <w:rFonts w:ascii="仿宋" w:eastAsia="仿宋" w:hAnsi="仿宋" w:hint="eastAsia"/>
          <w:b/>
          <w:bCs/>
          <w:color w:val="222222"/>
          <w:sz w:val="32"/>
          <w:szCs w:val="32"/>
        </w:rPr>
        <w:t>技创新创业孵化体系建设研究</w:t>
      </w:r>
      <w:r w:rsidR="00746F37">
        <w:rPr>
          <w:rFonts w:ascii="仿宋" w:eastAsia="仿宋" w:hAnsi="仿宋" w:hint="eastAsia"/>
          <w:b/>
          <w:bCs/>
          <w:color w:val="222222"/>
          <w:sz w:val="32"/>
          <w:szCs w:val="32"/>
        </w:rPr>
        <w:t>。</w:t>
      </w:r>
      <w:r w:rsidR="00746F37" w:rsidRPr="002F6507">
        <w:rPr>
          <w:rFonts w:ascii="仿宋" w:eastAsia="仿宋" w:hAnsi="仿宋" w:hint="eastAsia"/>
          <w:sz w:val="32"/>
          <w:szCs w:val="32"/>
        </w:rPr>
        <w:t>以科技企业孵化器、</w:t>
      </w:r>
      <w:proofErr w:type="gramStart"/>
      <w:r w:rsidR="00746F37" w:rsidRPr="002F6507">
        <w:rPr>
          <w:rFonts w:ascii="仿宋" w:eastAsia="仿宋" w:hAnsi="仿宋" w:hint="eastAsia"/>
          <w:sz w:val="32"/>
          <w:szCs w:val="32"/>
        </w:rPr>
        <w:t>众创空间</w:t>
      </w:r>
      <w:proofErr w:type="gramEnd"/>
      <w:r w:rsidR="00746F37" w:rsidRPr="002F6507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746F37" w:rsidRPr="002F6507">
        <w:rPr>
          <w:rFonts w:ascii="仿宋" w:eastAsia="仿宋" w:hAnsi="仿宋" w:hint="eastAsia"/>
          <w:sz w:val="32"/>
          <w:szCs w:val="32"/>
        </w:rPr>
        <w:t>专业众创空间</w:t>
      </w:r>
      <w:proofErr w:type="gramEnd"/>
      <w:r w:rsidR="00746F37" w:rsidRPr="002F6507">
        <w:rPr>
          <w:rFonts w:ascii="仿宋" w:eastAsia="仿宋" w:hAnsi="仿宋" w:hint="eastAsia"/>
          <w:sz w:val="32"/>
          <w:szCs w:val="32"/>
        </w:rPr>
        <w:t>、大学科技园为重点，</w:t>
      </w:r>
      <w:r w:rsidRPr="002F6507">
        <w:rPr>
          <w:rFonts w:ascii="仿宋" w:eastAsia="仿宋" w:hAnsi="仿宋" w:hint="eastAsia"/>
          <w:sz w:val="32"/>
          <w:szCs w:val="32"/>
        </w:rPr>
        <w:t>借鉴国内外经验做法，</w:t>
      </w:r>
      <w:r w:rsidR="00746F37" w:rsidRPr="002F6507">
        <w:rPr>
          <w:rFonts w:ascii="仿宋" w:eastAsia="仿宋" w:hAnsi="仿宋" w:hint="eastAsia"/>
          <w:sz w:val="32"/>
          <w:szCs w:val="32"/>
        </w:rPr>
        <w:t>分析我省科技创新创业孵化载体发展现状和存在问题，</w:t>
      </w:r>
      <w:r w:rsidRPr="002F6507">
        <w:rPr>
          <w:rFonts w:ascii="仿宋" w:eastAsia="仿宋" w:hAnsi="仿宋" w:hint="eastAsia"/>
          <w:sz w:val="32"/>
          <w:szCs w:val="32"/>
        </w:rPr>
        <w:t>研究提出</w:t>
      </w:r>
      <w:r w:rsidR="00746F37" w:rsidRPr="002F6507">
        <w:rPr>
          <w:rFonts w:ascii="仿宋" w:eastAsia="仿宋" w:hAnsi="仿宋" w:hint="eastAsia"/>
          <w:sz w:val="32"/>
          <w:szCs w:val="32"/>
        </w:rPr>
        <w:t>我省科技创新创业体系建设方向</w:t>
      </w:r>
      <w:r w:rsidRPr="002F6507">
        <w:rPr>
          <w:rFonts w:ascii="仿宋" w:eastAsia="仿宋" w:hAnsi="仿宋" w:hint="eastAsia"/>
          <w:sz w:val="32"/>
          <w:szCs w:val="32"/>
        </w:rPr>
        <w:t>，研究</w:t>
      </w:r>
      <w:r w:rsidR="00746F37" w:rsidRPr="002F6507">
        <w:rPr>
          <w:rFonts w:ascii="仿宋" w:eastAsia="仿宋" w:hAnsi="仿宋" w:hint="eastAsia"/>
          <w:sz w:val="32"/>
          <w:szCs w:val="32"/>
        </w:rPr>
        <w:t>构建我省科技企业孵化器、</w:t>
      </w:r>
      <w:proofErr w:type="gramStart"/>
      <w:r w:rsidR="00746F37" w:rsidRPr="002F6507">
        <w:rPr>
          <w:rFonts w:ascii="仿宋" w:eastAsia="仿宋" w:hAnsi="仿宋" w:hint="eastAsia"/>
          <w:sz w:val="32"/>
          <w:szCs w:val="32"/>
        </w:rPr>
        <w:t>众创空间</w:t>
      </w:r>
      <w:proofErr w:type="gramEnd"/>
      <w:r w:rsidR="00746F37" w:rsidRPr="002F6507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746F37" w:rsidRPr="002F6507">
        <w:rPr>
          <w:rFonts w:ascii="仿宋" w:eastAsia="仿宋" w:hAnsi="仿宋" w:hint="eastAsia"/>
          <w:sz w:val="32"/>
          <w:szCs w:val="32"/>
        </w:rPr>
        <w:t>专业众创空间</w:t>
      </w:r>
      <w:proofErr w:type="gramEnd"/>
      <w:r w:rsidR="00746F37" w:rsidRPr="002F6507">
        <w:rPr>
          <w:rFonts w:ascii="仿宋" w:eastAsia="仿宋" w:hAnsi="仿宋" w:hint="eastAsia"/>
          <w:sz w:val="32"/>
          <w:szCs w:val="32"/>
        </w:rPr>
        <w:t>、大学科技</w:t>
      </w:r>
      <w:proofErr w:type="gramStart"/>
      <w:r w:rsidR="00746F37" w:rsidRPr="002F6507">
        <w:rPr>
          <w:rFonts w:ascii="仿宋" w:eastAsia="仿宋" w:hAnsi="仿宋" w:hint="eastAsia"/>
          <w:sz w:val="32"/>
          <w:szCs w:val="32"/>
        </w:rPr>
        <w:t>园评价</w:t>
      </w:r>
      <w:proofErr w:type="gramEnd"/>
      <w:r w:rsidR="00746F37" w:rsidRPr="002F6507">
        <w:rPr>
          <w:rFonts w:ascii="仿宋" w:eastAsia="仿宋" w:hAnsi="仿宋" w:hint="eastAsia"/>
          <w:sz w:val="32"/>
          <w:szCs w:val="32"/>
        </w:rPr>
        <w:t>指标和评估体系，</w:t>
      </w:r>
      <w:r w:rsidRPr="002F6507">
        <w:rPr>
          <w:rFonts w:ascii="仿宋" w:eastAsia="仿宋" w:hAnsi="仿宋" w:hint="eastAsia"/>
          <w:sz w:val="32"/>
          <w:szCs w:val="32"/>
        </w:rPr>
        <w:t>和</w:t>
      </w:r>
      <w:r w:rsidR="00746F37" w:rsidRPr="002F6507">
        <w:rPr>
          <w:rFonts w:ascii="仿宋" w:eastAsia="仿宋" w:hAnsi="仿宋" w:hint="eastAsia"/>
          <w:sz w:val="32"/>
          <w:szCs w:val="32"/>
        </w:rPr>
        <w:t>科技企业孵化器从业人员、中高级经理培训课程体系</w:t>
      </w:r>
      <w:r w:rsidRPr="002F6507">
        <w:rPr>
          <w:rFonts w:ascii="仿宋" w:eastAsia="仿宋" w:hAnsi="仿宋" w:hint="eastAsia"/>
          <w:sz w:val="32"/>
          <w:szCs w:val="32"/>
        </w:rPr>
        <w:t>的政策建议</w:t>
      </w:r>
      <w:r w:rsidR="00746F37" w:rsidRPr="002F6507">
        <w:rPr>
          <w:rFonts w:ascii="仿宋" w:eastAsia="仿宋" w:hAnsi="仿宋" w:hint="eastAsia"/>
          <w:sz w:val="32"/>
          <w:szCs w:val="32"/>
        </w:rPr>
        <w:t xml:space="preserve">。  </w:t>
      </w:r>
    </w:p>
    <w:p w:rsidR="00CC5B84" w:rsidRDefault="00C907D8" w:rsidP="00CC5B8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222222"/>
          <w:sz w:val="32"/>
          <w:szCs w:val="32"/>
        </w:rPr>
        <w:t>4</w:t>
      </w:r>
      <w:r w:rsidR="00CC5B84" w:rsidRPr="00DB26A9">
        <w:rPr>
          <w:rFonts w:ascii="仿宋" w:eastAsia="仿宋" w:hAnsi="仿宋" w:hint="eastAsia"/>
          <w:b/>
          <w:bCs/>
          <w:color w:val="222222"/>
          <w:sz w:val="32"/>
          <w:szCs w:val="32"/>
        </w:rPr>
        <w:t>.辽宁省海外科技交流联络中心建设发展若干问题研究。</w:t>
      </w:r>
      <w:r w:rsidR="00CC5B84" w:rsidRPr="00DB26A9">
        <w:rPr>
          <w:rFonts w:ascii="仿宋" w:eastAsia="仿宋" w:hAnsi="仿宋" w:hint="eastAsia"/>
          <w:sz w:val="32"/>
          <w:szCs w:val="32"/>
        </w:rPr>
        <w:t>借鉴国内其它省份关于海外人才工作站、海外人才离岸创新创业基地、海外技术转移转化平台等科技服务中介机构在引荐海外人才、开展技术转移转化等方面的经验做法，研究我省海外科技交流联络中心的职能定位、海外布局、建设路径、合作机制，为海外科技交流联络中心服务我省与有关国家的人才合作交流、成果转化应用和产业化开发合作提出</w:t>
      </w:r>
      <w:r w:rsidR="00CC5B84" w:rsidRPr="00DB26A9">
        <w:rPr>
          <w:rFonts w:ascii="仿宋" w:eastAsia="仿宋" w:hAnsi="仿宋" w:hint="eastAsia"/>
          <w:sz w:val="32"/>
          <w:szCs w:val="32"/>
        </w:rPr>
        <w:lastRenderedPageBreak/>
        <w:t>对策建议。</w:t>
      </w:r>
    </w:p>
    <w:p w:rsidR="00CC5B84" w:rsidRPr="00DB26A9" w:rsidRDefault="009A79F6" w:rsidP="00CC5B84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5</w:t>
      </w:r>
      <w:r w:rsidR="00C907D8">
        <w:rPr>
          <w:rFonts w:ascii="仿宋" w:eastAsia="仿宋" w:hAnsi="仿宋" w:hint="eastAsia"/>
          <w:b/>
          <w:bCs/>
          <w:sz w:val="32"/>
          <w:szCs w:val="32"/>
        </w:rPr>
        <w:t>.</w:t>
      </w:r>
      <w:r w:rsidR="00CC5B84" w:rsidRPr="00DB26A9">
        <w:rPr>
          <w:rFonts w:ascii="仿宋" w:eastAsia="仿宋" w:hAnsi="仿宋" w:hint="eastAsia"/>
          <w:b/>
          <w:bCs/>
          <w:sz w:val="32"/>
          <w:szCs w:val="32"/>
        </w:rPr>
        <w:t>科研诚信和科技监督体系建设对策研究。</w:t>
      </w:r>
      <w:r w:rsidR="00CC5B84" w:rsidRPr="00DB26A9">
        <w:rPr>
          <w:rFonts w:ascii="仿宋" w:eastAsia="仿宋" w:hAnsi="仿宋" w:hint="eastAsia"/>
          <w:sz w:val="32"/>
          <w:szCs w:val="32"/>
        </w:rPr>
        <w:t>落实国家、我省弘扬科学家精神、转变科研学风的有关要求，总结国内外有益经验，研究提出体现辽宁特色、务实可操作的科研诚信监督管理体系建设思路，</w:t>
      </w:r>
      <w:r w:rsidR="008C0019">
        <w:rPr>
          <w:rFonts w:ascii="仿宋" w:eastAsia="仿宋" w:hAnsi="仿宋" w:hint="eastAsia"/>
          <w:sz w:val="32"/>
          <w:szCs w:val="32"/>
        </w:rPr>
        <w:t>为制定我省科研诚信的具体管理办法提供前期研究，</w:t>
      </w:r>
      <w:r w:rsidR="00CC5B84" w:rsidRPr="00DB26A9">
        <w:rPr>
          <w:rFonts w:ascii="仿宋" w:eastAsia="仿宋" w:hAnsi="仿宋" w:hint="eastAsia"/>
          <w:sz w:val="32"/>
          <w:szCs w:val="32"/>
        </w:rPr>
        <w:t>设计在科技创新活动中监管与容错纠错相统一的机制。</w:t>
      </w:r>
    </w:p>
    <w:p w:rsidR="00CC5B84" w:rsidRPr="00DB26A9" w:rsidRDefault="009A79F6" w:rsidP="008C0019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6</w:t>
      </w:r>
      <w:r w:rsidR="00C907D8">
        <w:rPr>
          <w:rFonts w:ascii="仿宋" w:eastAsia="仿宋" w:hAnsi="仿宋" w:hint="eastAsia"/>
          <w:b/>
          <w:bCs/>
          <w:sz w:val="32"/>
          <w:szCs w:val="32"/>
        </w:rPr>
        <w:t>.</w:t>
      </w:r>
      <w:r w:rsidR="00CC5B84" w:rsidRPr="00DB26A9">
        <w:rPr>
          <w:rFonts w:ascii="仿宋" w:eastAsia="仿宋" w:hAnsi="仿宋" w:hint="eastAsia"/>
          <w:b/>
          <w:bCs/>
          <w:sz w:val="32"/>
          <w:szCs w:val="32"/>
        </w:rPr>
        <w:t>科研领域“放管服”改革优化模式研究。</w:t>
      </w:r>
      <w:r w:rsidR="00CC5B84" w:rsidRPr="00DB26A9">
        <w:rPr>
          <w:rFonts w:ascii="仿宋" w:eastAsia="仿宋" w:hAnsi="仿宋" w:hint="eastAsia"/>
          <w:sz w:val="32"/>
          <w:szCs w:val="32"/>
        </w:rPr>
        <w:t>落实国家、我省关于赋予科研机构和科研人员更大自主权的有关要求，借鉴国内外有益经验，围绕科研活动中人财物的管理自主权等关键问题，提出进一步改革优化科研管理的</w:t>
      </w:r>
      <w:r w:rsidR="008C0019">
        <w:rPr>
          <w:rFonts w:ascii="仿宋" w:eastAsia="仿宋" w:hAnsi="仿宋" w:hint="eastAsia"/>
          <w:sz w:val="32"/>
          <w:szCs w:val="32"/>
        </w:rPr>
        <w:t>意见建议</w:t>
      </w:r>
      <w:r w:rsidR="00CC5B84" w:rsidRPr="00DB26A9">
        <w:rPr>
          <w:rFonts w:ascii="仿宋" w:eastAsia="仿宋" w:hAnsi="仿宋" w:hint="eastAsia"/>
          <w:sz w:val="32"/>
          <w:szCs w:val="32"/>
        </w:rPr>
        <w:t>。</w:t>
      </w:r>
    </w:p>
    <w:p w:rsidR="00CC5B84" w:rsidRDefault="009A79F6" w:rsidP="008C0019">
      <w:pPr>
        <w:ind w:firstLineChars="200" w:firstLine="643"/>
        <w:rPr>
          <w:rFonts w:ascii="仿宋" w:eastAsia="仿宋" w:hAnsi="仿宋"/>
          <w:color w:val="222222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222222"/>
          <w:sz w:val="32"/>
          <w:szCs w:val="32"/>
        </w:rPr>
        <w:t>7</w:t>
      </w:r>
      <w:r w:rsidR="00CC5B84" w:rsidRPr="00DB26A9">
        <w:rPr>
          <w:rFonts w:ascii="仿宋" w:eastAsia="仿宋" w:hAnsi="仿宋" w:hint="eastAsia"/>
          <w:b/>
          <w:bCs/>
          <w:color w:val="222222"/>
          <w:sz w:val="32"/>
          <w:szCs w:val="32"/>
        </w:rPr>
        <w:t>.辽宁省科技奖励评价指标体系研究。</w:t>
      </w:r>
      <w:r w:rsidR="00CC5B84" w:rsidRPr="00DB26A9">
        <w:rPr>
          <w:rFonts w:ascii="仿宋" w:eastAsia="仿宋" w:hAnsi="仿宋" w:hint="eastAsia"/>
          <w:color w:val="222222"/>
          <w:sz w:val="32"/>
          <w:szCs w:val="32"/>
        </w:rPr>
        <w:t>调研国内科技奖励经验做法，开展《辽宁省科学技术奖励办法》</w:t>
      </w:r>
      <w:r w:rsidR="008C0019">
        <w:rPr>
          <w:rFonts w:ascii="仿宋" w:eastAsia="仿宋" w:hAnsi="仿宋" w:hint="eastAsia"/>
          <w:color w:val="222222"/>
          <w:sz w:val="32"/>
          <w:szCs w:val="32"/>
        </w:rPr>
        <w:t>、</w:t>
      </w:r>
      <w:r w:rsidR="008C0019" w:rsidRPr="00DB26A9">
        <w:rPr>
          <w:rFonts w:ascii="仿宋" w:eastAsia="仿宋" w:hAnsi="仿宋" w:hint="eastAsia"/>
          <w:color w:val="222222"/>
          <w:sz w:val="32"/>
          <w:szCs w:val="32"/>
        </w:rPr>
        <w:t>《辽宁省社会力量设奖管理规定》</w:t>
      </w:r>
      <w:r w:rsidR="00CC5B84" w:rsidRPr="00DB26A9">
        <w:rPr>
          <w:rFonts w:ascii="仿宋" w:eastAsia="仿宋" w:hAnsi="仿宋" w:hint="eastAsia"/>
          <w:color w:val="222222"/>
          <w:sz w:val="32"/>
          <w:szCs w:val="32"/>
        </w:rPr>
        <w:t>及其实施细则制定的前期研究，提出我省科技奖励分类评价指标体系、奖励数量和类型结构、评审程序、评审监督、异议处理等具体规定和要求等建议。</w:t>
      </w:r>
    </w:p>
    <w:p w:rsidR="006B2046" w:rsidRPr="006B2046" w:rsidRDefault="009A79F6" w:rsidP="006B2046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8</w:t>
      </w:r>
      <w:r w:rsidR="006B2046">
        <w:rPr>
          <w:rFonts w:ascii="仿宋" w:eastAsia="仿宋" w:hAnsi="仿宋" w:hint="eastAsia"/>
          <w:b/>
          <w:bCs/>
          <w:sz w:val="32"/>
          <w:szCs w:val="32"/>
        </w:rPr>
        <w:t>.</w:t>
      </w:r>
      <w:r w:rsidR="006B2046" w:rsidRPr="00DB26A9">
        <w:rPr>
          <w:rFonts w:ascii="仿宋" w:eastAsia="仿宋" w:hAnsi="仿宋" w:hint="eastAsia"/>
          <w:b/>
          <w:bCs/>
          <w:sz w:val="32"/>
          <w:szCs w:val="32"/>
        </w:rPr>
        <w:t>科技风险防控体系建设研究。</w:t>
      </w:r>
      <w:r w:rsidR="006B2046" w:rsidRPr="00DB26A9">
        <w:rPr>
          <w:rFonts w:ascii="仿宋" w:eastAsia="仿宋" w:hAnsi="仿宋" w:hint="eastAsia"/>
          <w:sz w:val="32"/>
          <w:szCs w:val="32"/>
        </w:rPr>
        <w:t>为我省完善防范化解科技领域风险、健全科技安全保护体系提供决策建议。</w:t>
      </w:r>
    </w:p>
    <w:p w:rsidR="00C907D8" w:rsidRDefault="009A79F6" w:rsidP="00C907D8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9</w:t>
      </w:r>
      <w:r w:rsidR="00C907D8" w:rsidRPr="00C907D8">
        <w:rPr>
          <w:rFonts w:ascii="仿宋" w:eastAsia="仿宋" w:hAnsi="仿宋" w:hint="eastAsia"/>
          <w:b/>
          <w:bCs/>
          <w:sz w:val="32"/>
          <w:szCs w:val="32"/>
        </w:rPr>
        <w:t>.</w:t>
      </w:r>
      <w:r w:rsidR="00C907D8" w:rsidRPr="00DB26A9">
        <w:rPr>
          <w:rFonts w:ascii="仿宋" w:eastAsia="仿宋" w:hAnsi="仿宋" w:hint="eastAsia"/>
          <w:sz w:val="32"/>
          <w:szCs w:val="32"/>
        </w:rPr>
        <w:t>我省实施创新驱动发展战略，培育壮大新动能，促进高质量发展的其他重点热点问题思路对策研究。</w:t>
      </w:r>
    </w:p>
    <w:p w:rsidR="00CC5B84" w:rsidRPr="00CC5B84" w:rsidRDefault="00CC5B84" w:rsidP="007A07CF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C5B84">
        <w:rPr>
          <w:rFonts w:ascii="仿宋" w:eastAsia="仿宋" w:hAnsi="仿宋" w:hint="eastAsia"/>
          <w:b/>
          <w:bCs/>
          <w:sz w:val="32"/>
          <w:szCs w:val="32"/>
        </w:rPr>
        <w:t>（二）监测</w:t>
      </w:r>
      <w:r>
        <w:rPr>
          <w:rFonts w:ascii="仿宋" w:eastAsia="仿宋" w:hAnsi="仿宋" w:hint="eastAsia"/>
          <w:b/>
          <w:bCs/>
          <w:sz w:val="32"/>
          <w:szCs w:val="32"/>
        </w:rPr>
        <w:t>评价</w:t>
      </w:r>
      <w:r w:rsidRPr="00CC5B84">
        <w:rPr>
          <w:rFonts w:ascii="仿宋" w:eastAsia="仿宋" w:hAnsi="仿宋" w:hint="eastAsia"/>
          <w:b/>
          <w:bCs/>
          <w:sz w:val="32"/>
          <w:szCs w:val="32"/>
        </w:rPr>
        <w:t>项目</w:t>
      </w:r>
      <w:r w:rsidR="007A07CF">
        <w:rPr>
          <w:rFonts w:ascii="仿宋" w:eastAsia="仿宋" w:hAnsi="仿宋" w:hint="eastAsia"/>
          <w:b/>
          <w:bCs/>
          <w:sz w:val="32"/>
          <w:szCs w:val="32"/>
        </w:rPr>
        <w:t>（B类）</w:t>
      </w:r>
    </w:p>
    <w:p w:rsidR="00CC5B84" w:rsidRDefault="00F12A96" w:rsidP="007A07CF">
      <w:pPr>
        <w:ind w:firstLine="645"/>
        <w:rPr>
          <w:rFonts w:ascii="仿宋" w:eastAsia="仿宋" w:hAnsi="仿宋"/>
          <w:b/>
          <w:bCs/>
          <w:color w:val="22222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</w:t>
      </w:r>
      <w:r w:rsidR="002F6507">
        <w:rPr>
          <w:rFonts w:ascii="仿宋" w:eastAsia="仿宋" w:hAnsi="仿宋" w:hint="eastAsia"/>
          <w:sz w:val="32"/>
          <w:szCs w:val="32"/>
        </w:rPr>
        <w:t>我省科技创新工作的</w:t>
      </w:r>
      <w:r>
        <w:rPr>
          <w:rFonts w:ascii="仿宋" w:eastAsia="仿宋" w:hAnsi="仿宋" w:hint="eastAsia"/>
          <w:sz w:val="32"/>
          <w:szCs w:val="32"/>
        </w:rPr>
        <w:t>重点领域进行长期跟踪评价。</w:t>
      </w:r>
      <w:r w:rsidR="002F6507" w:rsidRPr="00DB26A9">
        <w:rPr>
          <w:rFonts w:ascii="仿宋" w:eastAsia="仿宋" w:hAnsi="仿宋" w:hint="eastAsia"/>
          <w:sz w:val="32"/>
          <w:szCs w:val="32"/>
        </w:rPr>
        <w:t>支</w:t>
      </w:r>
      <w:r w:rsidR="002F6507" w:rsidRPr="00DB26A9">
        <w:rPr>
          <w:rFonts w:ascii="仿宋" w:eastAsia="仿宋" w:hAnsi="仿宋" w:hint="eastAsia"/>
          <w:sz w:val="32"/>
          <w:szCs w:val="32"/>
        </w:rPr>
        <w:lastRenderedPageBreak/>
        <w:t>持周期12个月。</w:t>
      </w:r>
      <w:r w:rsidR="00CC5B84" w:rsidRPr="00DB26A9">
        <w:rPr>
          <w:rFonts w:ascii="仿宋" w:eastAsia="仿宋" w:hAnsi="仿宋" w:hint="eastAsia"/>
          <w:sz w:val="32"/>
          <w:szCs w:val="32"/>
        </w:rPr>
        <w:t>需完成</w:t>
      </w:r>
      <w:r w:rsidR="00CC5B84">
        <w:rPr>
          <w:rFonts w:ascii="仿宋" w:eastAsia="仿宋" w:hAnsi="仿宋" w:hint="eastAsia"/>
          <w:sz w:val="32"/>
          <w:szCs w:val="32"/>
        </w:rPr>
        <w:t>相关领域的专题</w:t>
      </w:r>
      <w:r w:rsidR="00C907D8">
        <w:rPr>
          <w:rFonts w:ascii="仿宋" w:eastAsia="仿宋" w:hAnsi="仿宋" w:hint="eastAsia"/>
          <w:sz w:val="32"/>
          <w:szCs w:val="32"/>
        </w:rPr>
        <w:t>监测</w:t>
      </w:r>
      <w:r w:rsidR="00CC5B84">
        <w:rPr>
          <w:rFonts w:ascii="仿宋" w:eastAsia="仿宋" w:hAnsi="仿宋" w:hint="eastAsia"/>
          <w:sz w:val="32"/>
          <w:szCs w:val="32"/>
        </w:rPr>
        <w:t>评价报告</w:t>
      </w:r>
      <w:r w:rsidR="00CC5B84" w:rsidRPr="00DB26A9">
        <w:rPr>
          <w:rFonts w:ascii="仿宋" w:eastAsia="仿宋" w:hAnsi="仿宋" w:hint="eastAsia"/>
          <w:sz w:val="32"/>
          <w:szCs w:val="32"/>
        </w:rPr>
        <w:t>，研究成果应被省委、省政府及省内相关决策应用部门采纳，</w:t>
      </w:r>
      <w:r w:rsidR="002F6507" w:rsidRPr="00DB26A9">
        <w:rPr>
          <w:rFonts w:ascii="仿宋" w:eastAsia="仿宋" w:hAnsi="仿宋" w:hint="eastAsia"/>
          <w:sz w:val="32"/>
          <w:szCs w:val="32"/>
        </w:rPr>
        <w:t>或得到相关批示，</w:t>
      </w:r>
      <w:r w:rsidR="00CC5B84" w:rsidRPr="00DB26A9">
        <w:rPr>
          <w:rFonts w:ascii="仿宋" w:eastAsia="仿宋" w:hAnsi="仿宋" w:hint="eastAsia"/>
          <w:sz w:val="32"/>
          <w:szCs w:val="32"/>
        </w:rPr>
        <w:t>或在主要媒体上公开发表。</w:t>
      </w:r>
    </w:p>
    <w:p w:rsidR="00525EE0" w:rsidRPr="00DB26A9" w:rsidRDefault="00C907D8" w:rsidP="00C907D8">
      <w:pPr>
        <w:ind w:firstLine="645"/>
        <w:rPr>
          <w:rFonts w:ascii="仿宋" w:eastAsia="仿宋" w:hAnsi="仿宋"/>
          <w:color w:val="222222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222222"/>
          <w:sz w:val="32"/>
          <w:szCs w:val="32"/>
        </w:rPr>
        <w:t>1</w:t>
      </w:r>
      <w:r w:rsidR="00525EE0" w:rsidRPr="00DB26A9">
        <w:rPr>
          <w:rFonts w:ascii="仿宋" w:eastAsia="仿宋" w:hAnsi="仿宋" w:hint="eastAsia"/>
          <w:b/>
          <w:bCs/>
          <w:color w:val="222222"/>
          <w:sz w:val="32"/>
          <w:szCs w:val="32"/>
        </w:rPr>
        <w:t>.辽宁省科技企业创新能力评价研究。</w:t>
      </w:r>
      <w:r w:rsidR="00525EE0" w:rsidRPr="00DB26A9">
        <w:rPr>
          <w:rFonts w:ascii="仿宋" w:eastAsia="仿宋" w:hAnsi="仿宋" w:hint="eastAsia"/>
          <w:color w:val="222222"/>
          <w:sz w:val="32"/>
          <w:szCs w:val="32"/>
        </w:rPr>
        <w:t>通过调查、分析、总结企业关于科技创新方面的数据，研究企业自身创新的规律和特点，总结企业自主创新的经验和成果，建立一套辽宁省企业创新能力评价的指标体系和评价模型。</w:t>
      </w:r>
    </w:p>
    <w:p w:rsidR="00DB26A9" w:rsidRPr="00DB26A9" w:rsidRDefault="00C907D8" w:rsidP="008C0019">
      <w:pPr>
        <w:ind w:firstLineChars="200" w:firstLine="643"/>
        <w:rPr>
          <w:rFonts w:ascii="仿宋" w:eastAsia="仿宋" w:hAnsi="仿宋"/>
          <w:color w:val="222222"/>
          <w:sz w:val="32"/>
          <w:szCs w:val="32"/>
          <w:highlight w:val="yellow"/>
        </w:rPr>
      </w:pPr>
      <w:r>
        <w:rPr>
          <w:rFonts w:ascii="仿宋" w:eastAsia="仿宋" w:hAnsi="仿宋" w:hint="eastAsia"/>
          <w:b/>
          <w:bCs/>
          <w:color w:val="222222"/>
          <w:sz w:val="32"/>
          <w:szCs w:val="32"/>
        </w:rPr>
        <w:t>2</w:t>
      </w:r>
      <w:r w:rsidR="00DB26A9" w:rsidRPr="00DB26A9">
        <w:rPr>
          <w:rFonts w:ascii="仿宋" w:eastAsia="仿宋" w:hAnsi="仿宋" w:hint="eastAsia"/>
          <w:b/>
          <w:bCs/>
          <w:color w:val="222222"/>
          <w:sz w:val="32"/>
          <w:szCs w:val="32"/>
        </w:rPr>
        <w:t>.沈大国家自主创新示范区创新</w:t>
      </w:r>
      <w:r>
        <w:rPr>
          <w:rFonts w:ascii="仿宋" w:eastAsia="仿宋" w:hAnsi="仿宋" w:hint="eastAsia"/>
          <w:b/>
          <w:bCs/>
          <w:color w:val="222222"/>
          <w:sz w:val="32"/>
          <w:szCs w:val="32"/>
        </w:rPr>
        <w:t>绩效</w:t>
      </w:r>
      <w:r w:rsidR="00DB26A9" w:rsidRPr="00DB26A9">
        <w:rPr>
          <w:rFonts w:ascii="仿宋" w:eastAsia="仿宋" w:hAnsi="仿宋" w:hint="eastAsia"/>
          <w:b/>
          <w:bCs/>
          <w:color w:val="222222"/>
          <w:sz w:val="32"/>
          <w:szCs w:val="32"/>
        </w:rPr>
        <w:t>评价研究。</w:t>
      </w:r>
      <w:r w:rsidR="008C0019" w:rsidRPr="00DB26A9">
        <w:rPr>
          <w:rFonts w:ascii="仿宋" w:eastAsia="仿宋" w:hAnsi="仿宋" w:hint="eastAsia"/>
          <w:color w:val="222222"/>
          <w:sz w:val="32"/>
          <w:szCs w:val="32"/>
        </w:rPr>
        <w:t>研究建立沈大自创</w:t>
      </w:r>
      <w:proofErr w:type="gramStart"/>
      <w:r w:rsidR="008C0019" w:rsidRPr="00DB26A9">
        <w:rPr>
          <w:rFonts w:ascii="仿宋" w:eastAsia="仿宋" w:hAnsi="仿宋" w:hint="eastAsia"/>
          <w:color w:val="222222"/>
          <w:sz w:val="32"/>
          <w:szCs w:val="32"/>
        </w:rPr>
        <w:t>区</w:t>
      </w:r>
      <w:r w:rsidR="008C0019">
        <w:rPr>
          <w:rFonts w:ascii="仿宋" w:eastAsia="仿宋" w:hAnsi="仿宋" w:hint="eastAsia"/>
          <w:color w:val="222222"/>
          <w:sz w:val="32"/>
          <w:szCs w:val="32"/>
        </w:rPr>
        <w:t>创新</w:t>
      </w:r>
      <w:proofErr w:type="gramEnd"/>
      <w:r w:rsidR="008C0019">
        <w:rPr>
          <w:rFonts w:ascii="仿宋" w:eastAsia="仿宋" w:hAnsi="仿宋" w:hint="eastAsia"/>
          <w:color w:val="222222"/>
          <w:sz w:val="32"/>
          <w:szCs w:val="32"/>
        </w:rPr>
        <w:t>绩效</w:t>
      </w:r>
      <w:r w:rsidR="008C0019" w:rsidRPr="00DB26A9">
        <w:rPr>
          <w:rFonts w:ascii="仿宋" w:eastAsia="仿宋" w:hAnsi="仿宋" w:hint="eastAsia"/>
          <w:color w:val="222222"/>
          <w:sz w:val="32"/>
          <w:szCs w:val="32"/>
        </w:rPr>
        <w:t>评估体系。</w:t>
      </w:r>
      <w:r w:rsidR="00DB26A9" w:rsidRPr="00DB26A9">
        <w:rPr>
          <w:rFonts w:ascii="仿宋" w:eastAsia="仿宋" w:hAnsi="仿宋" w:hint="eastAsia"/>
          <w:color w:val="222222"/>
          <w:sz w:val="32"/>
          <w:szCs w:val="32"/>
        </w:rPr>
        <w:t>研究</w:t>
      </w:r>
      <w:r w:rsidR="008C0019" w:rsidRPr="00DB26A9">
        <w:rPr>
          <w:rFonts w:ascii="仿宋" w:eastAsia="仿宋" w:hAnsi="仿宋" w:hint="eastAsia"/>
          <w:color w:val="222222"/>
          <w:sz w:val="32"/>
          <w:szCs w:val="32"/>
        </w:rPr>
        <w:t>中关村6+4政策、地方原创政策</w:t>
      </w:r>
      <w:r w:rsidR="008C0019">
        <w:rPr>
          <w:rFonts w:ascii="仿宋" w:eastAsia="仿宋" w:hAnsi="仿宋" w:hint="eastAsia"/>
          <w:color w:val="222222"/>
          <w:sz w:val="32"/>
          <w:szCs w:val="32"/>
        </w:rPr>
        <w:t>在</w:t>
      </w:r>
      <w:r w:rsidR="00DB26A9" w:rsidRPr="00DB26A9">
        <w:rPr>
          <w:rFonts w:ascii="仿宋" w:eastAsia="仿宋" w:hAnsi="仿宋" w:hint="eastAsia"/>
          <w:color w:val="222222"/>
          <w:sz w:val="32"/>
          <w:szCs w:val="32"/>
        </w:rPr>
        <w:t>沈大自创区</w:t>
      </w:r>
      <w:r w:rsidR="008C0019">
        <w:rPr>
          <w:rFonts w:ascii="仿宋" w:eastAsia="仿宋" w:hAnsi="仿宋" w:hint="eastAsia"/>
          <w:color w:val="222222"/>
          <w:sz w:val="32"/>
          <w:szCs w:val="32"/>
        </w:rPr>
        <w:t>的</w:t>
      </w:r>
      <w:r w:rsidR="00DB26A9" w:rsidRPr="00DB26A9">
        <w:rPr>
          <w:rFonts w:ascii="仿宋" w:eastAsia="仿宋" w:hAnsi="仿宋" w:hint="eastAsia"/>
          <w:color w:val="222222"/>
          <w:sz w:val="32"/>
          <w:szCs w:val="32"/>
        </w:rPr>
        <w:t>落实情况。研究沈大自创区的政策需求情况，借鉴先进自创区经验，结合我省实际，提出先行先</w:t>
      </w:r>
      <w:proofErr w:type="gramStart"/>
      <w:r w:rsidR="00DB26A9" w:rsidRPr="00DB26A9">
        <w:rPr>
          <w:rFonts w:ascii="仿宋" w:eastAsia="仿宋" w:hAnsi="仿宋" w:hint="eastAsia"/>
          <w:color w:val="222222"/>
          <w:sz w:val="32"/>
          <w:szCs w:val="32"/>
        </w:rPr>
        <w:t>试政策</w:t>
      </w:r>
      <w:proofErr w:type="gramEnd"/>
      <w:r w:rsidR="00DB26A9" w:rsidRPr="00DB26A9">
        <w:rPr>
          <w:rFonts w:ascii="仿宋" w:eastAsia="仿宋" w:hAnsi="仿宋" w:hint="eastAsia"/>
          <w:color w:val="222222"/>
          <w:sz w:val="32"/>
          <w:szCs w:val="32"/>
        </w:rPr>
        <w:t>建议。</w:t>
      </w:r>
    </w:p>
    <w:p w:rsidR="00DB26A9" w:rsidRDefault="00C907D8" w:rsidP="008C0019">
      <w:pPr>
        <w:ind w:firstLine="645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</w:t>
      </w:r>
      <w:r w:rsidR="00DB26A9" w:rsidRPr="00DB26A9">
        <w:rPr>
          <w:rFonts w:ascii="仿宋" w:eastAsia="仿宋" w:hAnsi="仿宋" w:hint="eastAsia"/>
          <w:b/>
          <w:bCs/>
          <w:sz w:val="32"/>
          <w:szCs w:val="32"/>
        </w:rPr>
        <w:t>.辽宁省农业科技园区</w:t>
      </w:r>
      <w:r>
        <w:rPr>
          <w:rFonts w:ascii="仿宋" w:eastAsia="仿宋" w:hAnsi="仿宋" w:hint="eastAsia"/>
          <w:b/>
          <w:bCs/>
          <w:sz w:val="32"/>
          <w:szCs w:val="32"/>
        </w:rPr>
        <w:t>高质量发展评价</w:t>
      </w:r>
      <w:r w:rsidR="00DB26A9" w:rsidRPr="00DB26A9">
        <w:rPr>
          <w:rFonts w:ascii="仿宋" w:eastAsia="仿宋" w:hAnsi="仿宋" w:hint="eastAsia"/>
          <w:b/>
          <w:bCs/>
          <w:sz w:val="32"/>
          <w:szCs w:val="32"/>
        </w:rPr>
        <w:t>研究。</w:t>
      </w:r>
      <w:r w:rsidR="00DB26A9" w:rsidRPr="00DB26A9">
        <w:rPr>
          <w:rFonts w:ascii="仿宋" w:eastAsia="仿宋" w:hAnsi="仿宋" w:hint="eastAsia"/>
          <w:sz w:val="32"/>
          <w:szCs w:val="32"/>
        </w:rPr>
        <w:t>针对辽宁省农业发展中面临的“方式转变、结构优化、动力转换、创新驱动”的高质量发展需求，开展农业科技园区知识技术溢出机制研究</w:t>
      </w:r>
      <w:r w:rsidR="008C0019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研究提出</w:t>
      </w:r>
      <w:r w:rsidR="00DB26A9" w:rsidRPr="00DB26A9">
        <w:rPr>
          <w:rFonts w:ascii="仿宋" w:eastAsia="仿宋" w:hAnsi="仿宋" w:hint="eastAsia"/>
          <w:sz w:val="32"/>
          <w:szCs w:val="32"/>
        </w:rPr>
        <w:t>农业科技园区高质量发展的综合诊断、动态评估、决策支持技术体系</w:t>
      </w:r>
      <w:r w:rsidR="008C0019">
        <w:rPr>
          <w:rFonts w:ascii="仿宋" w:eastAsia="仿宋" w:hAnsi="仿宋" w:hint="eastAsia"/>
          <w:sz w:val="32"/>
          <w:szCs w:val="32"/>
        </w:rPr>
        <w:t>。研究</w:t>
      </w:r>
      <w:r w:rsidR="00DB26A9" w:rsidRPr="00DB26A9">
        <w:rPr>
          <w:rFonts w:ascii="仿宋" w:eastAsia="仿宋" w:hAnsi="仿宋" w:hint="eastAsia"/>
          <w:sz w:val="32"/>
          <w:szCs w:val="32"/>
        </w:rPr>
        <w:t>构建主要园区的科技需求清单及成果转化机制，建立面向农业供给侧结构性改革的科技创新模式，提出科技创新驱动下的农业科技园区高质量发展模式、发展路径与系统解决方案。</w:t>
      </w:r>
    </w:p>
    <w:p w:rsidR="00525EE0" w:rsidRPr="00DB26A9" w:rsidRDefault="00C907D8" w:rsidP="00525EE0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4.</w:t>
      </w:r>
      <w:r w:rsidR="00525EE0" w:rsidRPr="00DB26A9">
        <w:rPr>
          <w:rFonts w:ascii="仿宋" w:eastAsia="仿宋" w:hAnsi="仿宋" w:hint="eastAsia"/>
          <w:b/>
          <w:bCs/>
          <w:sz w:val="32"/>
          <w:szCs w:val="32"/>
        </w:rPr>
        <w:t>科技创新重点政策和改革举措跟踪</w:t>
      </w:r>
      <w:r>
        <w:rPr>
          <w:rFonts w:ascii="仿宋" w:eastAsia="仿宋" w:hAnsi="仿宋" w:hint="eastAsia"/>
          <w:b/>
          <w:bCs/>
          <w:sz w:val="32"/>
          <w:szCs w:val="32"/>
        </w:rPr>
        <w:t>评价</w:t>
      </w:r>
      <w:r w:rsidR="00525EE0" w:rsidRPr="00DB26A9">
        <w:rPr>
          <w:rFonts w:ascii="仿宋" w:eastAsia="仿宋" w:hAnsi="仿宋" w:hint="eastAsia"/>
          <w:b/>
          <w:bCs/>
          <w:sz w:val="32"/>
          <w:szCs w:val="32"/>
        </w:rPr>
        <w:t>研究。</w:t>
      </w:r>
      <w:r w:rsidR="00525EE0" w:rsidRPr="00DB26A9">
        <w:rPr>
          <w:rFonts w:ascii="仿宋" w:eastAsia="仿宋" w:hAnsi="仿宋" w:hint="eastAsia"/>
          <w:sz w:val="32"/>
          <w:szCs w:val="32"/>
        </w:rPr>
        <w:t>围绕国家、我省深化科技体制改革的重点政策措施，跟踪评价政策</w:t>
      </w:r>
      <w:r w:rsidR="00525EE0" w:rsidRPr="00DB26A9">
        <w:rPr>
          <w:rFonts w:ascii="仿宋" w:eastAsia="仿宋" w:hAnsi="仿宋" w:hint="eastAsia"/>
          <w:sz w:val="32"/>
          <w:szCs w:val="32"/>
        </w:rPr>
        <w:lastRenderedPageBreak/>
        <w:t>执行情况，分析新问题、新需求，提出政策建议。</w:t>
      </w:r>
    </w:p>
    <w:p w:rsidR="00C907D8" w:rsidRDefault="00C907D8" w:rsidP="00C907D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DB26A9">
        <w:rPr>
          <w:rFonts w:ascii="仿宋" w:eastAsia="仿宋" w:hAnsi="仿宋" w:hint="eastAsia"/>
          <w:b/>
          <w:bCs/>
          <w:sz w:val="32"/>
          <w:szCs w:val="32"/>
        </w:rPr>
        <w:t>.辽宁联合基金实施</w:t>
      </w:r>
      <w:r>
        <w:rPr>
          <w:rFonts w:ascii="仿宋" w:eastAsia="仿宋" w:hAnsi="仿宋" w:hint="eastAsia"/>
          <w:b/>
          <w:bCs/>
          <w:sz w:val="32"/>
          <w:szCs w:val="32"/>
        </w:rPr>
        <w:t>绩效评价</w:t>
      </w:r>
      <w:r w:rsidRPr="00DB26A9">
        <w:rPr>
          <w:rFonts w:ascii="仿宋" w:eastAsia="仿宋" w:hAnsi="仿宋" w:hint="eastAsia"/>
          <w:b/>
          <w:bCs/>
          <w:sz w:val="32"/>
          <w:szCs w:val="32"/>
        </w:rPr>
        <w:t>研究。</w:t>
      </w:r>
      <w:r w:rsidRPr="00DB26A9">
        <w:rPr>
          <w:rFonts w:ascii="仿宋" w:eastAsia="仿宋" w:hAnsi="仿宋" w:hint="eastAsia"/>
          <w:sz w:val="32"/>
          <w:szCs w:val="32"/>
        </w:rPr>
        <w:t>全面总结2015年以来辽宁联合基金的基本情况、取得的成效、在解决我省产业发展的共性技术和科学问题中发挥的重大作用，进一步分析联合基金项目对我省产业发展的支撑情况。</w:t>
      </w:r>
    </w:p>
    <w:p w:rsidR="00DB26A9" w:rsidRPr="00C907D8" w:rsidRDefault="00C907D8" w:rsidP="00C907D8">
      <w:pPr>
        <w:ind w:firstLine="645"/>
        <w:rPr>
          <w:rFonts w:ascii="仿宋" w:eastAsia="仿宋" w:hAnsi="仿宋"/>
          <w:sz w:val="32"/>
          <w:szCs w:val="32"/>
        </w:rPr>
      </w:pPr>
      <w:r w:rsidRPr="006B2046">
        <w:rPr>
          <w:rFonts w:ascii="仿宋" w:eastAsia="仿宋" w:hAnsi="仿宋" w:hint="eastAsia"/>
          <w:b/>
          <w:bCs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其他重点领域的监测评价研究。</w:t>
      </w:r>
    </w:p>
    <w:p w:rsidR="00774997" w:rsidRPr="00DB26A9" w:rsidRDefault="00774997" w:rsidP="007A07CF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="00C907D8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DB26A9">
        <w:rPr>
          <w:rFonts w:ascii="仿宋" w:eastAsia="仿宋" w:hAnsi="仿宋" w:hint="eastAsia"/>
          <w:b/>
          <w:bCs/>
          <w:sz w:val="32"/>
          <w:szCs w:val="32"/>
        </w:rPr>
        <w:t>）自选</w:t>
      </w:r>
      <w:r w:rsidR="00982EC9" w:rsidRPr="00DB26A9">
        <w:rPr>
          <w:rFonts w:ascii="仿宋" w:eastAsia="仿宋" w:hAnsi="仿宋" w:hint="eastAsia"/>
          <w:b/>
          <w:bCs/>
          <w:sz w:val="32"/>
          <w:szCs w:val="32"/>
        </w:rPr>
        <w:t>领域</w:t>
      </w:r>
      <w:r w:rsidRPr="00DB26A9">
        <w:rPr>
          <w:rFonts w:ascii="仿宋" w:eastAsia="仿宋" w:hAnsi="仿宋" w:hint="eastAsia"/>
          <w:b/>
          <w:bCs/>
          <w:sz w:val="32"/>
          <w:szCs w:val="32"/>
        </w:rPr>
        <w:t>项目</w:t>
      </w:r>
      <w:r w:rsidR="007A07CF">
        <w:rPr>
          <w:rFonts w:ascii="仿宋" w:eastAsia="仿宋" w:hAnsi="仿宋" w:hint="eastAsia"/>
          <w:b/>
          <w:bCs/>
          <w:sz w:val="32"/>
          <w:szCs w:val="32"/>
        </w:rPr>
        <w:t>（C类）</w:t>
      </w:r>
    </w:p>
    <w:p w:rsidR="00153809" w:rsidRPr="00DB26A9" w:rsidRDefault="002F6507" w:rsidP="007A07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围绕我省科技创新工作的重点领域，</w:t>
      </w:r>
      <w:r w:rsidRPr="00DB26A9">
        <w:rPr>
          <w:rFonts w:ascii="仿宋" w:eastAsia="仿宋" w:hAnsi="仿宋" w:hint="eastAsia"/>
          <w:sz w:val="32"/>
          <w:szCs w:val="32"/>
        </w:rPr>
        <w:t>自</w:t>
      </w:r>
      <w:r>
        <w:rPr>
          <w:rFonts w:ascii="仿宋" w:eastAsia="仿宋" w:hAnsi="仿宋" w:hint="eastAsia"/>
          <w:sz w:val="32"/>
          <w:szCs w:val="32"/>
        </w:rPr>
        <w:t>拟</w:t>
      </w:r>
      <w:r w:rsidRPr="00DB26A9">
        <w:rPr>
          <w:rFonts w:ascii="仿宋" w:eastAsia="仿宋" w:hAnsi="仿宋" w:hint="eastAsia"/>
          <w:sz w:val="32"/>
          <w:szCs w:val="32"/>
        </w:rPr>
        <w:t>题</w:t>
      </w:r>
      <w:proofErr w:type="gramStart"/>
      <w:r w:rsidRPr="00DB26A9">
        <w:rPr>
          <w:rFonts w:ascii="仿宋" w:eastAsia="仿宋" w:hAnsi="仿宋" w:hint="eastAsia"/>
          <w:sz w:val="32"/>
          <w:szCs w:val="32"/>
        </w:rPr>
        <w:t>目开展</w:t>
      </w:r>
      <w:proofErr w:type="gramEnd"/>
      <w:r w:rsidRPr="00DB26A9">
        <w:rPr>
          <w:rFonts w:ascii="仿宋" w:eastAsia="仿宋" w:hAnsi="仿宋" w:hint="eastAsia"/>
          <w:sz w:val="32"/>
          <w:szCs w:val="32"/>
        </w:rPr>
        <w:t>研究</w:t>
      </w:r>
      <w:r w:rsidR="006F070E">
        <w:rPr>
          <w:rFonts w:ascii="仿宋" w:eastAsia="仿宋" w:hAnsi="仿宋" w:hint="eastAsia"/>
          <w:sz w:val="32"/>
          <w:szCs w:val="32"/>
        </w:rPr>
        <w:t>。</w:t>
      </w:r>
      <w:r w:rsidR="00153809" w:rsidRPr="00DB26A9">
        <w:rPr>
          <w:rFonts w:ascii="仿宋" w:eastAsia="仿宋" w:hAnsi="仿宋" w:hint="eastAsia"/>
          <w:sz w:val="32"/>
          <w:szCs w:val="32"/>
        </w:rPr>
        <w:t>支持周期12个月。</w:t>
      </w:r>
      <w:r w:rsidR="00153809" w:rsidRPr="00DB26A9">
        <w:rPr>
          <w:rFonts w:ascii="仿宋" w:eastAsia="仿宋" w:hAnsi="仿宋"/>
          <w:sz w:val="32"/>
          <w:szCs w:val="32"/>
        </w:rPr>
        <w:t>项目研究成果</w:t>
      </w:r>
      <w:r w:rsidR="00637BAE" w:rsidRPr="00DB26A9">
        <w:rPr>
          <w:rFonts w:ascii="仿宋" w:eastAsia="仿宋" w:hAnsi="仿宋" w:hint="eastAsia"/>
          <w:sz w:val="32"/>
          <w:szCs w:val="32"/>
        </w:rPr>
        <w:t>要</w:t>
      </w:r>
      <w:r w:rsidR="00982EC9" w:rsidRPr="00DB26A9">
        <w:rPr>
          <w:rFonts w:ascii="仿宋" w:eastAsia="仿宋" w:hAnsi="仿宋" w:hint="eastAsia"/>
          <w:sz w:val="32"/>
          <w:szCs w:val="32"/>
        </w:rPr>
        <w:t>形成3000字的决策咨询报告，要有较强的实用价值，应被省内相关决策应用部门采纳</w:t>
      </w:r>
      <w:r w:rsidR="00153809" w:rsidRPr="00DB26A9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研究重点围绕</w:t>
      </w:r>
      <w:r w:rsidR="00D93639" w:rsidRPr="00DB26A9">
        <w:rPr>
          <w:rFonts w:ascii="仿宋" w:eastAsia="仿宋" w:hAnsi="仿宋" w:hint="eastAsia"/>
          <w:sz w:val="32"/>
          <w:szCs w:val="32"/>
        </w:rPr>
        <w:t>：</w:t>
      </w:r>
    </w:p>
    <w:p w:rsidR="00C907D8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1.科技成果转化政策激励试点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Pr="00DB26A9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982EC9" w:rsidRPr="00DB26A9">
        <w:rPr>
          <w:rFonts w:ascii="仿宋" w:eastAsia="仿宋" w:hAnsi="仿宋" w:hint="eastAsia"/>
          <w:sz w:val="32"/>
          <w:szCs w:val="32"/>
        </w:rPr>
        <w:t>.科技引领产业振兴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982EC9" w:rsidRPr="00DB26A9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982EC9" w:rsidRPr="00DB26A9">
        <w:rPr>
          <w:rFonts w:ascii="仿宋" w:eastAsia="仿宋" w:hAnsi="仿宋" w:hint="eastAsia"/>
          <w:sz w:val="32"/>
          <w:szCs w:val="32"/>
        </w:rPr>
        <w:t>.强化企业创新主体地位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982EC9" w:rsidRPr="00DB26A9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982EC9" w:rsidRPr="00DB26A9">
        <w:rPr>
          <w:rFonts w:ascii="仿宋" w:eastAsia="仿宋" w:hAnsi="仿宋" w:hint="eastAsia"/>
          <w:sz w:val="32"/>
          <w:szCs w:val="32"/>
        </w:rPr>
        <w:t>.区域创新高地建设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982EC9" w:rsidRPr="00DB26A9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982EC9" w:rsidRPr="00DB26A9">
        <w:rPr>
          <w:rFonts w:ascii="仿宋" w:eastAsia="仿宋" w:hAnsi="仿宋" w:hint="eastAsia"/>
          <w:sz w:val="32"/>
          <w:szCs w:val="32"/>
        </w:rPr>
        <w:t>.</w:t>
      </w:r>
      <w:r w:rsidR="008C0019">
        <w:rPr>
          <w:rFonts w:ascii="仿宋" w:eastAsia="仿宋" w:hAnsi="仿宋" w:hint="eastAsia"/>
          <w:sz w:val="32"/>
          <w:szCs w:val="32"/>
        </w:rPr>
        <w:t>技术转移与创新创业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521DE3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982EC9" w:rsidRPr="00DB26A9">
        <w:rPr>
          <w:rFonts w:ascii="仿宋" w:eastAsia="仿宋" w:hAnsi="仿宋" w:hint="eastAsia"/>
          <w:sz w:val="32"/>
          <w:szCs w:val="32"/>
        </w:rPr>
        <w:t>.科技创新平台及新型研发机构建设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982EC9" w:rsidRPr="00DB26A9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982EC9" w:rsidRPr="00DB26A9">
        <w:rPr>
          <w:rFonts w:ascii="仿宋" w:eastAsia="仿宋" w:hAnsi="仿宋" w:hint="eastAsia"/>
          <w:sz w:val="32"/>
          <w:szCs w:val="32"/>
        </w:rPr>
        <w:t>.科技人才队伍建设发展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982EC9" w:rsidRPr="00DB26A9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982EC9" w:rsidRPr="00DB26A9">
        <w:rPr>
          <w:rFonts w:ascii="仿宋" w:eastAsia="仿宋" w:hAnsi="仿宋" w:hint="eastAsia"/>
          <w:sz w:val="32"/>
          <w:szCs w:val="32"/>
        </w:rPr>
        <w:t>.科技对外开放合作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982EC9" w:rsidRPr="00DB26A9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982EC9" w:rsidRPr="00DB26A9">
        <w:rPr>
          <w:rFonts w:ascii="仿宋" w:eastAsia="仿宋" w:hAnsi="仿宋" w:hint="eastAsia"/>
          <w:sz w:val="32"/>
          <w:szCs w:val="32"/>
        </w:rPr>
        <w:t>.科技惠民惠农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0A1314">
        <w:rPr>
          <w:rFonts w:ascii="仿宋" w:eastAsia="仿宋" w:hAnsi="仿宋" w:hint="eastAsia"/>
          <w:sz w:val="32"/>
          <w:szCs w:val="32"/>
        </w:rPr>
        <w:t>。</w:t>
      </w:r>
    </w:p>
    <w:p w:rsidR="00982EC9" w:rsidRPr="00DB26A9" w:rsidRDefault="00C907D8" w:rsidP="008500E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</w:t>
      </w:r>
      <w:r w:rsidR="00982EC9" w:rsidRPr="00DB26A9">
        <w:rPr>
          <w:rFonts w:ascii="仿宋" w:eastAsia="仿宋" w:hAnsi="仿宋" w:hint="eastAsia"/>
          <w:sz w:val="32"/>
          <w:szCs w:val="32"/>
        </w:rPr>
        <w:t>.科技体制改革与政策研究</w:t>
      </w:r>
      <w:r w:rsidR="008500EC">
        <w:rPr>
          <w:rFonts w:ascii="仿宋" w:eastAsia="仿宋" w:hAnsi="仿宋" w:hint="eastAsia"/>
          <w:sz w:val="32"/>
          <w:szCs w:val="32"/>
        </w:rPr>
        <w:t>领域</w:t>
      </w:r>
      <w:r w:rsidR="00982EC9" w:rsidRPr="00DB26A9">
        <w:rPr>
          <w:rFonts w:ascii="仿宋" w:eastAsia="仿宋" w:hAnsi="仿宋" w:hint="eastAsia"/>
          <w:sz w:val="32"/>
          <w:szCs w:val="32"/>
        </w:rPr>
        <w:t>。</w:t>
      </w:r>
    </w:p>
    <w:p w:rsidR="00982EC9" w:rsidRPr="00982EC9" w:rsidRDefault="007F6286" w:rsidP="008500E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11.我省其他科技创新重点问题研究</w:t>
      </w:r>
      <w:r w:rsidR="008500EC">
        <w:rPr>
          <w:rFonts w:ascii="仿宋" w:eastAsia="仿宋" w:hAnsi="仿宋" w:hint="eastAsia"/>
          <w:sz w:val="32"/>
          <w:szCs w:val="32"/>
        </w:rPr>
        <w:t>领域。</w:t>
      </w:r>
    </w:p>
    <w:p w:rsidR="00774997" w:rsidRPr="007F6286" w:rsidRDefault="007F6286" w:rsidP="007F62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F6286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="00774997" w:rsidRPr="007F6286">
        <w:rPr>
          <w:rFonts w:ascii="黑体" w:eastAsia="黑体" w:hAnsi="黑体" w:hint="eastAsia"/>
          <w:sz w:val="32"/>
          <w:szCs w:val="32"/>
        </w:rPr>
        <w:t>申报条件</w:t>
      </w:r>
    </w:p>
    <w:p w:rsidR="00846535" w:rsidRPr="00DB26A9" w:rsidRDefault="006F167D" w:rsidP="007749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1</w:t>
      </w:r>
      <w:r w:rsidR="00A211AA" w:rsidRPr="00DB26A9">
        <w:rPr>
          <w:rFonts w:ascii="仿宋" w:eastAsia="仿宋" w:hAnsi="仿宋" w:hint="eastAsia"/>
          <w:sz w:val="32"/>
          <w:szCs w:val="32"/>
        </w:rPr>
        <w:t>.申报项目</w:t>
      </w:r>
      <w:r w:rsidR="00153809" w:rsidRPr="00DB26A9">
        <w:rPr>
          <w:rFonts w:ascii="仿宋" w:eastAsia="仿宋" w:hAnsi="仿宋"/>
          <w:sz w:val="32"/>
          <w:szCs w:val="32"/>
        </w:rPr>
        <w:t>应符合指南确定的方向，项目名称与研究内容应符合本计划定位要求。</w:t>
      </w:r>
      <w:r w:rsidRPr="00DB26A9">
        <w:rPr>
          <w:rFonts w:ascii="仿宋" w:eastAsia="仿宋" w:hAnsi="仿宋" w:hint="eastAsia"/>
          <w:sz w:val="32"/>
          <w:szCs w:val="32"/>
        </w:rPr>
        <w:t>研究</w:t>
      </w:r>
      <w:r w:rsidR="00153809" w:rsidRPr="00DB26A9">
        <w:rPr>
          <w:rFonts w:ascii="仿宋" w:eastAsia="仿宋" w:hAnsi="仿宋" w:hint="eastAsia"/>
          <w:sz w:val="32"/>
          <w:szCs w:val="32"/>
        </w:rPr>
        <w:t>要</w:t>
      </w:r>
      <w:r w:rsidR="00A211AA" w:rsidRPr="00DB26A9">
        <w:rPr>
          <w:rFonts w:ascii="仿宋" w:eastAsia="仿宋" w:hAnsi="仿宋" w:hint="eastAsia"/>
          <w:sz w:val="32"/>
          <w:szCs w:val="32"/>
        </w:rPr>
        <w:t>具有重要意义及自主创新性，立项依据充分，研究方法和技术路线合理可行。</w:t>
      </w:r>
    </w:p>
    <w:p w:rsidR="0065508C" w:rsidRPr="00DB26A9" w:rsidRDefault="006F167D" w:rsidP="007F62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2.</w:t>
      </w:r>
      <w:r w:rsidR="00D227A0" w:rsidRPr="00DB26A9">
        <w:rPr>
          <w:rFonts w:ascii="仿宋" w:eastAsia="仿宋" w:hAnsi="仿宋" w:hint="eastAsia"/>
          <w:sz w:val="32"/>
          <w:szCs w:val="32"/>
        </w:rPr>
        <w:t>鼓励联合省外高水平研发机构和</w:t>
      </w:r>
      <w:r w:rsidR="007F6286" w:rsidRPr="00DB26A9">
        <w:rPr>
          <w:rFonts w:ascii="仿宋" w:eastAsia="仿宋" w:hAnsi="仿宋" w:hint="eastAsia"/>
          <w:sz w:val="32"/>
          <w:szCs w:val="32"/>
        </w:rPr>
        <w:t>社会组织联合</w:t>
      </w:r>
      <w:r w:rsidR="00D227A0" w:rsidRPr="00DB26A9">
        <w:rPr>
          <w:rFonts w:ascii="仿宋" w:eastAsia="仿宋" w:hAnsi="仿宋" w:hint="eastAsia"/>
          <w:sz w:val="32"/>
          <w:szCs w:val="32"/>
        </w:rPr>
        <w:t>申报。</w:t>
      </w:r>
    </w:p>
    <w:p w:rsidR="0065508C" w:rsidRPr="00DB26A9" w:rsidRDefault="00A211AA" w:rsidP="0084653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3.项目承担单位能够为项目实施提供仪器设备、资金等科研条件，保障项目实施。</w:t>
      </w:r>
      <w:r w:rsidR="00846535" w:rsidRPr="00DB26A9">
        <w:rPr>
          <w:rFonts w:ascii="仿宋" w:eastAsia="仿宋" w:hAnsi="仿宋" w:hint="eastAsia"/>
          <w:sz w:val="32"/>
          <w:szCs w:val="32"/>
        </w:rPr>
        <w:t>项目承担单位给予等额经费配套的优先予以考虑。</w:t>
      </w:r>
    </w:p>
    <w:p w:rsidR="00846535" w:rsidRPr="00DB26A9" w:rsidRDefault="00A211AA" w:rsidP="00367D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4.项目</w:t>
      </w:r>
      <w:r w:rsidR="00B10BA1" w:rsidRPr="00DB26A9">
        <w:rPr>
          <w:rFonts w:ascii="仿宋" w:eastAsia="仿宋" w:hAnsi="仿宋" w:hint="eastAsia"/>
          <w:sz w:val="32"/>
          <w:szCs w:val="32"/>
        </w:rPr>
        <w:t>负责人要具有较强的科研能力和项目组织能力，</w:t>
      </w:r>
      <w:r w:rsidR="00003786" w:rsidRPr="00DB26A9">
        <w:rPr>
          <w:rFonts w:ascii="仿宋" w:eastAsia="仿宋" w:hAnsi="仿宋" w:hint="eastAsia"/>
          <w:sz w:val="32"/>
          <w:szCs w:val="32"/>
        </w:rPr>
        <w:t>一般</w:t>
      </w:r>
      <w:r w:rsidRPr="00DB26A9">
        <w:rPr>
          <w:rFonts w:ascii="仿宋" w:eastAsia="仿宋" w:hAnsi="仿宋" w:hint="eastAsia"/>
          <w:sz w:val="32"/>
          <w:szCs w:val="32"/>
        </w:rPr>
        <w:t>应具有副高级以上职称或博士以上学位</w:t>
      </w:r>
      <w:r w:rsidR="00367DD5">
        <w:rPr>
          <w:rFonts w:ascii="仿宋" w:eastAsia="仿宋" w:hAnsi="仿宋" w:hint="eastAsia"/>
          <w:sz w:val="32"/>
          <w:szCs w:val="32"/>
        </w:rPr>
        <w:t>，或相当于副处级及以上级别的中高级科技管理人员</w:t>
      </w:r>
      <w:r w:rsidRPr="00DB26A9">
        <w:rPr>
          <w:rFonts w:ascii="仿宋" w:eastAsia="仿宋" w:hAnsi="仿宋" w:hint="eastAsia"/>
          <w:sz w:val="32"/>
          <w:szCs w:val="32"/>
        </w:rPr>
        <w:t>。</w:t>
      </w:r>
      <w:r w:rsidR="00EF4A7C" w:rsidRPr="00DB26A9">
        <w:rPr>
          <w:rFonts w:ascii="仿宋" w:eastAsia="仿宋" w:hAnsi="仿宋" w:hint="eastAsia"/>
          <w:sz w:val="32"/>
          <w:szCs w:val="32"/>
        </w:rPr>
        <w:t>对于40岁（1980年1月1日以后出生）以下、具备中级职称的青年科研人员，允许申报</w:t>
      </w:r>
      <w:r w:rsidR="00197182" w:rsidRPr="00DB26A9">
        <w:rPr>
          <w:rFonts w:ascii="仿宋" w:eastAsia="仿宋" w:hAnsi="仿宋" w:hint="eastAsia"/>
          <w:sz w:val="32"/>
          <w:szCs w:val="32"/>
        </w:rPr>
        <w:t>自选领域</w:t>
      </w:r>
      <w:r w:rsidR="00EF4A7C" w:rsidRPr="00DB26A9">
        <w:rPr>
          <w:rFonts w:ascii="仿宋" w:eastAsia="仿宋" w:hAnsi="仿宋" w:hint="eastAsia"/>
          <w:sz w:val="32"/>
          <w:szCs w:val="32"/>
        </w:rPr>
        <w:t>类项目。</w:t>
      </w:r>
    </w:p>
    <w:p w:rsidR="00C907D8" w:rsidRPr="00C907D8" w:rsidRDefault="00CE6C37" w:rsidP="00CE6C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0C45">
        <w:rPr>
          <w:rFonts w:ascii="仿宋" w:eastAsia="仿宋" w:hAnsi="仿宋" w:hint="eastAsia"/>
          <w:sz w:val="32"/>
          <w:szCs w:val="32"/>
        </w:rPr>
        <w:t>5.</w:t>
      </w:r>
      <w:r w:rsidRPr="004A0C45">
        <w:rPr>
          <w:rFonts w:hint="eastAsia"/>
        </w:rPr>
        <w:t xml:space="preserve"> </w:t>
      </w:r>
      <w:r w:rsidRPr="004A0C45">
        <w:rPr>
          <w:rFonts w:ascii="仿宋" w:eastAsia="仿宋" w:hAnsi="仿宋" w:hint="eastAsia"/>
          <w:sz w:val="32"/>
          <w:szCs w:val="32"/>
        </w:rPr>
        <w:t>规定主题项目、监测评价项目为定向委托项目，选择相关领域有较好研究基础的单位及团队，在工作中直</w:t>
      </w:r>
      <w:proofErr w:type="gramStart"/>
      <w:r w:rsidRPr="004A0C45">
        <w:rPr>
          <w:rFonts w:ascii="仿宋" w:eastAsia="仿宋" w:hAnsi="仿宋" w:hint="eastAsia"/>
          <w:sz w:val="32"/>
          <w:szCs w:val="32"/>
        </w:rPr>
        <w:t>接面对</w:t>
      </w:r>
      <w:proofErr w:type="gramEnd"/>
      <w:r w:rsidRPr="004A0C45">
        <w:rPr>
          <w:rFonts w:ascii="仿宋" w:eastAsia="仿宋" w:hAnsi="仿宋" w:hint="eastAsia"/>
          <w:sz w:val="32"/>
          <w:szCs w:val="32"/>
        </w:rPr>
        <w:t>相关领域具体问题并有较好解决方案的单位和团队。自选领域项目中的科技成果转化政策激励试点类项目，限我省科技成果转化政策激励试点单位申报。</w:t>
      </w:r>
    </w:p>
    <w:p w:rsidR="00846535" w:rsidRPr="00DB26A9" w:rsidRDefault="008C0019" w:rsidP="001B25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846535" w:rsidRPr="00DB26A9">
        <w:rPr>
          <w:rFonts w:ascii="仿宋" w:eastAsia="仿宋" w:hAnsi="仿宋" w:hint="eastAsia"/>
          <w:sz w:val="32"/>
          <w:szCs w:val="32"/>
        </w:rPr>
        <w:t>.</w:t>
      </w:r>
      <w:r w:rsidR="00A211AA" w:rsidRPr="00DB26A9">
        <w:rPr>
          <w:rFonts w:ascii="仿宋" w:eastAsia="仿宋" w:hAnsi="仿宋" w:hint="eastAsia"/>
          <w:sz w:val="32"/>
          <w:szCs w:val="32"/>
        </w:rPr>
        <w:t>存在以下情况的人员</w:t>
      </w:r>
      <w:r w:rsidR="00B43C4C" w:rsidRPr="00DB26A9">
        <w:rPr>
          <w:rFonts w:ascii="仿宋" w:eastAsia="仿宋" w:hAnsi="仿宋" w:hint="eastAsia"/>
          <w:sz w:val="32"/>
          <w:szCs w:val="32"/>
        </w:rPr>
        <w:t>受限制</w:t>
      </w:r>
      <w:r w:rsidR="00A211AA" w:rsidRPr="00DB26A9">
        <w:rPr>
          <w:rFonts w:ascii="仿宋" w:eastAsia="仿宋" w:hAnsi="仿宋" w:hint="eastAsia"/>
          <w:sz w:val="32"/>
          <w:szCs w:val="32"/>
        </w:rPr>
        <w:t>申报：承担</w:t>
      </w:r>
      <w:proofErr w:type="gramStart"/>
      <w:r w:rsidR="00197182" w:rsidRPr="00DB26A9">
        <w:rPr>
          <w:rFonts w:ascii="仿宋" w:eastAsia="仿宋" w:hAnsi="仿宋" w:hint="eastAsia"/>
          <w:sz w:val="32"/>
          <w:szCs w:val="32"/>
        </w:rPr>
        <w:t>各类省科技</w:t>
      </w:r>
      <w:proofErr w:type="gramEnd"/>
      <w:r w:rsidR="00197182" w:rsidRPr="00DB26A9">
        <w:rPr>
          <w:rFonts w:ascii="仿宋" w:eastAsia="仿宋" w:hAnsi="仿宋" w:hint="eastAsia"/>
          <w:sz w:val="32"/>
          <w:szCs w:val="32"/>
        </w:rPr>
        <w:t>计划</w:t>
      </w:r>
      <w:r w:rsidR="00A211AA" w:rsidRPr="00DB26A9">
        <w:rPr>
          <w:rFonts w:ascii="仿宋" w:eastAsia="仿宋" w:hAnsi="仿宋" w:hint="eastAsia"/>
          <w:sz w:val="32"/>
          <w:szCs w:val="32"/>
        </w:rPr>
        <w:t>项目</w:t>
      </w:r>
      <w:r w:rsidR="00EF4A7C" w:rsidRPr="00DB26A9">
        <w:rPr>
          <w:rFonts w:ascii="仿宋" w:eastAsia="仿宋" w:hAnsi="仿宋" w:hint="eastAsia"/>
          <w:sz w:val="32"/>
          <w:szCs w:val="32"/>
        </w:rPr>
        <w:t>（</w:t>
      </w:r>
      <w:r w:rsidR="00197182" w:rsidRPr="00DB26A9">
        <w:rPr>
          <w:rFonts w:ascii="仿宋" w:eastAsia="仿宋" w:hAnsi="仿宋" w:hint="eastAsia"/>
          <w:sz w:val="32"/>
          <w:szCs w:val="32"/>
        </w:rPr>
        <w:t>人才称号类</w:t>
      </w:r>
      <w:r w:rsidR="001B2508">
        <w:rPr>
          <w:rFonts w:ascii="仿宋" w:eastAsia="仿宋" w:hAnsi="仿宋" w:hint="eastAsia"/>
          <w:sz w:val="32"/>
          <w:szCs w:val="32"/>
        </w:rPr>
        <w:t>、指导类项目</w:t>
      </w:r>
      <w:r w:rsidR="00197182" w:rsidRPr="00DB26A9">
        <w:rPr>
          <w:rFonts w:ascii="仿宋" w:eastAsia="仿宋" w:hAnsi="仿宋" w:hint="eastAsia"/>
          <w:sz w:val="32"/>
          <w:szCs w:val="32"/>
        </w:rPr>
        <w:t>除外</w:t>
      </w:r>
      <w:r w:rsidR="00EF4A7C" w:rsidRPr="00DB26A9">
        <w:rPr>
          <w:rFonts w:ascii="仿宋" w:eastAsia="仿宋" w:hAnsi="仿宋" w:hint="eastAsia"/>
          <w:sz w:val="32"/>
          <w:szCs w:val="32"/>
        </w:rPr>
        <w:t>）但</w:t>
      </w:r>
      <w:r w:rsidR="00A211AA" w:rsidRPr="00DB26A9">
        <w:rPr>
          <w:rFonts w:ascii="仿宋" w:eastAsia="仿宋" w:hAnsi="仿宋" w:hint="eastAsia"/>
          <w:sz w:val="32"/>
          <w:szCs w:val="32"/>
        </w:rPr>
        <w:t>未通过验收结题的</w:t>
      </w:r>
      <w:r w:rsidR="00EF4A7C" w:rsidRPr="00DB26A9">
        <w:rPr>
          <w:rFonts w:ascii="仿宋" w:eastAsia="仿宋" w:hAnsi="仿宋" w:hint="eastAsia"/>
          <w:sz w:val="32"/>
          <w:szCs w:val="32"/>
        </w:rPr>
        <w:t>，</w:t>
      </w:r>
      <w:r w:rsidR="00B43C4C" w:rsidRPr="00DB26A9">
        <w:rPr>
          <w:rFonts w:ascii="仿宋" w:eastAsia="仿宋" w:hAnsi="仿宋" w:hint="eastAsia"/>
          <w:sz w:val="32"/>
          <w:szCs w:val="32"/>
        </w:rPr>
        <w:t>不得作为项目负责人</w:t>
      </w:r>
      <w:r w:rsidR="00A211AA" w:rsidRPr="00DB26A9">
        <w:rPr>
          <w:rFonts w:ascii="仿宋" w:eastAsia="仿宋" w:hAnsi="仿宋" w:hint="eastAsia"/>
          <w:sz w:val="32"/>
          <w:szCs w:val="32"/>
        </w:rPr>
        <w:t>；</w:t>
      </w:r>
      <w:r w:rsidR="00197182" w:rsidRPr="00DB26A9">
        <w:rPr>
          <w:rFonts w:ascii="仿宋" w:eastAsia="仿宋" w:hAnsi="仿宋" w:hint="eastAsia"/>
          <w:sz w:val="32"/>
          <w:szCs w:val="32"/>
        </w:rPr>
        <w:t>不</w:t>
      </w:r>
      <w:proofErr w:type="gramStart"/>
      <w:r w:rsidR="00197182" w:rsidRPr="00DB26A9">
        <w:rPr>
          <w:rFonts w:ascii="仿宋" w:eastAsia="仿宋" w:hAnsi="仿宋" w:hint="eastAsia"/>
          <w:sz w:val="32"/>
          <w:szCs w:val="32"/>
        </w:rPr>
        <w:t>得以</w:t>
      </w:r>
      <w:r w:rsidR="00DB26A9" w:rsidRPr="00DB26A9">
        <w:rPr>
          <w:rFonts w:ascii="仿宋" w:eastAsia="仿宋" w:hAnsi="仿宋" w:hint="eastAsia"/>
          <w:sz w:val="32"/>
          <w:szCs w:val="32"/>
        </w:rPr>
        <w:t>内容</w:t>
      </w:r>
      <w:proofErr w:type="gramEnd"/>
      <w:r w:rsidR="00DB26A9" w:rsidRPr="00DB26A9">
        <w:rPr>
          <w:rFonts w:ascii="仿宋" w:eastAsia="仿宋" w:hAnsi="仿宋" w:hint="eastAsia"/>
          <w:sz w:val="32"/>
          <w:szCs w:val="32"/>
        </w:rPr>
        <w:t>相近的</w:t>
      </w:r>
      <w:r w:rsidR="00197182" w:rsidRPr="00DB26A9">
        <w:rPr>
          <w:rFonts w:ascii="仿宋" w:eastAsia="仿宋" w:hAnsi="仿宋" w:hint="eastAsia"/>
          <w:sz w:val="32"/>
          <w:szCs w:val="32"/>
        </w:rPr>
        <w:t>已承担其它项目研究成果、已</w:t>
      </w:r>
      <w:r w:rsidR="00DB26A9" w:rsidRPr="00DB26A9">
        <w:rPr>
          <w:rFonts w:ascii="仿宋" w:eastAsia="仿宋" w:hAnsi="仿宋" w:hint="eastAsia"/>
          <w:sz w:val="32"/>
          <w:szCs w:val="32"/>
        </w:rPr>
        <w:t>形成论文、开发</w:t>
      </w:r>
      <w:r w:rsidR="00197182" w:rsidRPr="00DB26A9">
        <w:rPr>
          <w:rFonts w:ascii="仿宋" w:eastAsia="仿宋" w:hAnsi="仿宋" w:hint="eastAsia"/>
          <w:sz w:val="32"/>
          <w:szCs w:val="32"/>
        </w:rPr>
        <w:t>出版</w:t>
      </w:r>
      <w:r w:rsidR="00DB26A9" w:rsidRPr="00DB26A9">
        <w:rPr>
          <w:rFonts w:ascii="仿宋" w:eastAsia="仿宋" w:hAnsi="仿宋" w:hint="eastAsia"/>
          <w:sz w:val="32"/>
          <w:szCs w:val="32"/>
        </w:rPr>
        <w:t>物来</w:t>
      </w:r>
      <w:r w:rsidR="00197182" w:rsidRPr="00DB26A9">
        <w:rPr>
          <w:rFonts w:ascii="仿宋" w:eastAsia="仿宋" w:hAnsi="仿宋" w:hint="eastAsia"/>
          <w:sz w:val="32"/>
          <w:szCs w:val="32"/>
        </w:rPr>
        <w:t>申请新项目。</w:t>
      </w:r>
      <w:r w:rsidR="00A211AA" w:rsidRPr="00DB26A9">
        <w:rPr>
          <w:rFonts w:ascii="仿宋" w:eastAsia="仿宋" w:hAnsi="仿宋" w:hint="eastAsia"/>
          <w:sz w:val="32"/>
          <w:szCs w:val="32"/>
        </w:rPr>
        <w:t>有</w:t>
      </w:r>
      <w:r w:rsidR="00B43C4C" w:rsidRPr="00DB26A9">
        <w:rPr>
          <w:rFonts w:ascii="仿宋" w:eastAsia="仿宋" w:hAnsi="仿宋" w:hint="eastAsia"/>
          <w:sz w:val="32"/>
          <w:szCs w:val="32"/>
        </w:rPr>
        <w:t>财</w:t>
      </w:r>
      <w:r w:rsidR="00B43C4C" w:rsidRPr="00DB26A9">
        <w:rPr>
          <w:rFonts w:ascii="仿宋" w:eastAsia="仿宋" w:hAnsi="仿宋" w:hint="eastAsia"/>
          <w:sz w:val="32"/>
          <w:szCs w:val="32"/>
        </w:rPr>
        <w:lastRenderedPageBreak/>
        <w:t>政资金使用违纪、</w:t>
      </w:r>
      <w:r w:rsidR="00846535" w:rsidRPr="00DB26A9">
        <w:rPr>
          <w:rFonts w:ascii="仿宋" w:eastAsia="仿宋" w:hAnsi="仿宋" w:hint="eastAsia"/>
          <w:sz w:val="32"/>
          <w:szCs w:val="32"/>
        </w:rPr>
        <w:t>科研失信、</w:t>
      </w:r>
      <w:r w:rsidR="00A211AA" w:rsidRPr="00DB26A9">
        <w:rPr>
          <w:rFonts w:ascii="仿宋" w:eastAsia="仿宋" w:hAnsi="仿宋" w:hint="eastAsia"/>
          <w:sz w:val="32"/>
          <w:szCs w:val="32"/>
        </w:rPr>
        <w:t>学术不端行为</w:t>
      </w:r>
      <w:r w:rsidR="007F6286" w:rsidRPr="00DB26A9">
        <w:rPr>
          <w:rFonts w:ascii="仿宋" w:eastAsia="仿宋" w:hAnsi="仿宋" w:hint="eastAsia"/>
          <w:sz w:val="32"/>
          <w:szCs w:val="32"/>
        </w:rPr>
        <w:t>者</w:t>
      </w:r>
      <w:r w:rsidR="00B43C4C" w:rsidRPr="00DB26A9">
        <w:rPr>
          <w:rFonts w:ascii="仿宋" w:eastAsia="仿宋" w:hAnsi="仿宋" w:hint="eastAsia"/>
          <w:sz w:val="32"/>
          <w:szCs w:val="32"/>
        </w:rPr>
        <w:t>不得参与申报</w:t>
      </w:r>
      <w:r w:rsidR="00A211AA" w:rsidRPr="00DB26A9">
        <w:rPr>
          <w:rFonts w:ascii="仿宋" w:eastAsia="仿宋" w:hAnsi="仿宋" w:hint="eastAsia"/>
          <w:sz w:val="32"/>
          <w:szCs w:val="32"/>
        </w:rPr>
        <w:t>。</w:t>
      </w:r>
    </w:p>
    <w:p w:rsidR="00846535" w:rsidRPr="00DB26A9" w:rsidRDefault="00DB26A9" w:rsidP="00DB26A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A211AA" w:rsidRPr="00DB26A9">
        <w:rPr>
          <w:rFonts w:ascii="黑体" w:eastAsia="黑体" w:hAnsi="黑体" w:hint="eastAsia"/>
          <w:sz w:val="32"/>
          <w:szCs w:val="32"/>
        </w:rPr>
        <w:t>申报要求</w:t>
      </w:r>
    </w:p>
    <w:p w:rsidR="00846535" w:rsidRPr="00DB26A9" w:rsidRDefault="00EA3C3F" w:rsidP="00431F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1.</w:t>
      </w:r>
      <w:r w:rsidR="00846535" w:rsidRPr="00DB26A9">
        <w:rPr>
          <w:rFonts w:ascii="仿宋" w:eastAsia="仿宋" w:hAnsi="仿宋"/>
          <w:sz w:val="32"/>
          <w:szCs w:val="32"/>
        </w:rPr>
        <w:t>同一单位以及关联单位不得将内容相同或相近的</w:t>
      </w:r>
      <w:r w:rsidR="00846535" w:rsidRPr="00DB26A9">
        <w:rPr>
          <w:rFonts w:ascii="仿宋" w:eastAsia="仿宋" w:hAnsi="仿宋" w:hint="eastAsia"/>
          <w:sz w:val="32"/>
          <w:szCs w:val="32"/>
        </w:rPr>
        <w:t>研究</w:t>
      </w:r>
      <w:r w:rsidR="00846535" w:rsidRPr="00DB26A9">
        <w:rPr>
          <w:rFonts w:ascii="仿宋" w:eastAsia="仿宋" w:hAnsi="仿宋"/>
          <w:sz w:val="32"/>
          <w:szCs w:val="32"/>
        </w:rPr>
        <w:t>项目同时申报。</w:t>
      </w:r>
      <w:r w:rsidR="00B42FC6" w:rsidRPr="00DB26A9">
        <w:rPr>
          <w:rFonts w:ascii="仿宋" w:eastAsia="仿宋" w:hAnsi="仿宋" w:hint="eastAsia"/>
          <w:sz w:val="32"/>
          <w:szCs w:val="32"/>
        </w:rPr>
        <w:t>原则上，</w:t>
      </w:r>
      <w:r w:rsidR="00431FEC">
        <w:rPr>
          <w:rFonts w:ascii="仿宋" w:eastAsia="仿宋" w:hAnsi="仿宋" w:hint="eastAsia"/>
          <w:sz w:val="32"/>
          <w:szCs w:val="32"/>
        </w:rPr>
        <w:t>中</w:t>
      </w:r>
      <w:r w:rsidR="00367DD5">
        <w:rPr>
          <w:rFonts w:ascii="仿宋" w:eastAsia="仿宋" w:hAnsi="仿宋" w:hint="eastAsia"/>
          <w:sz w:val="32"/>
          <w:szCs w:val="32"/>
        </w:rPr>
        <w:t>省属</w:t>
      </w:r>
      <w:r w:rsidR="00A211AA" w:rsidRPr="00DB26A9">
        <w:rPr>
          <w:rFonts w:ascii="仿宋" w:eastAsia="仿宋" w:hAnsi="仿宋" w:hint="eastAsia"/>
          <w:sz w:val="32"/>
          <w:szCs w:val="32"/>
        </w:rPr>
        <w:t>单位推荐申报</w:t>
      </w:r>
      <w:r w:rsidRPr="00DB26A9">
        <w:rPr>
          <w:rFonts w:ascii="仿宋" w:eastAsia="仿宋" w:hAnsi="仿宋" w:hint="eastAsia"/>
          <w:sz w:val="32"/>
          <w:szCs w:val="32"/>
        </w:rPr>
        <w:t>不超过5</w:t>
      </w:r>
      <w:r w:rsidR="00A211AA" w:rsidRPr="00DB26A9">
        <w:rPr>
          <w:rFonts w:ascii="仿宋" w:eastAsia="仿宋" w:hAnsi="仿宋" w:hint="eastAsia"/>
          <w:sz w:val="32"/>
          <w:szCs w:val="32"/>
        </w:rPr>
        <w:t>项</w:t>
      </w:r>
      <w:r w:rsidR="00367DD5">
        <w:rPr>
          <w:rFonts w:ascii="仿宋" w:eastAsia="仿宋" w:hAnsi="仿宋" w:hint="eastAsia"/>
          <w:sz w:val="32"/>
          <w:szCs w:val="32"/>
        </w:rPr>
        <w:t>，各市</w:t>
      </w:r>
      <w:r w:rsidR="00367DD5" w:rsidRPr="00367DD5">
        <w:rPr>
          <w:rFonts w:ascii="仿宋" w:eastAsia="仿宋" w:hAnsi="仿宋" w:hint="eastAsia"/>
          <w:sz w:val="32"/>
          <w:szCs w:val="32"/>
        </w:rPr>
        <w:t>推荐申报不超过</w:t>
      </w:r>
      <w:r w:rsidR="00367DD5">
        <w:rPr>
          <w:rFonts w:ascii="仿宋" w:eastAsia="仿宋" w:hAnsi="仿宋" w:hint="eastAsia"/>
          <w:sz w:val="32"/>
          <w:szCs w:val="32"/>
        </w:rPr>
        <w:t>10</w:t>
      </w:r>
      <w:r w:rsidR="00367DD5" w:rsidRPr="00367DD5">
        <w:rPr>
          <w:rFonts w:ascii="仿宋" w:eastAsia="仿宋" w:hAnsi="仿宋" w:hint="eastAsia"/>
          <w:sz w:val="32"/>
          <w:szCs w:val="32"/>
        </w:rPr>
        <w:t>项</w:t>
      </w:r>
      <w:r w:rsidRPr="00DB26A9">
        <w:rPr>
          <w:rFonts w:ascii="仿宋" w:eastAsia="仿宋" w:hAnsi="仿宋" w:hint="eastAsia"/>
          <w:sz w:val="32"/>
          <w:szCs w:val="32"/>
        </w:rPr>
        <w:t>。</w:t>
      </w:r>
    </w:p>
    <w:p w:rsidR="009E36B3" w:rsidRPr="00DB26A9" w:rsidRDefault="009E36B3" w:rsidP="0084653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2.上述各类项目均由各单位初审推荐，由省科技厅统一组织评审。</w:t>
      </w:r>
    </w:p>
    <w:p w:rsidR="007A07CF" w:rsidRDefault="009E36B3" w:rsidP="007A07C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3</w:t>
      </w:r>
      <w:r w:rsidR="00EA3C3F" w:rsidRPr="00DB26A9">
        <w:rPr>
          <w:rFonts w:ascii="仿宋" w:eastAsia="仿宋" w:hAnsi="仿宋" w:hint="eastAsia"/>
          <w:sz w:val="32"/>
          <w:szCs w:val="32"/>
        </w:rPr>
        <w:t>.</w:t>
      </w:r>
      <w:r w:rsidR="007A07CF" w:rsidRPr="007A07CF">
        <w:rPr>
          <w:rFonts w:hint="eastAsia"/>
        </w:rPr>
        <w:t xml:space="preserve"> </w:t>
      </w:r>
      <w:r w:rsidR="007A07CF" w:rsidRPr="007A07CF">
        <w:rPr>
          <w:rFonts w:ascii="仿宋" w:eastAsia="仿宋" w:hAnsi="仿宋" w:hint="eastAsia"/>
          <w:sz w:val="32"/>
          <w:szCs w:val="32"/>
        </w:rPr>
        <w:t>项目预算应合理真实，规定主题项目和监测评估项目财政资金资助部分可按最高10万元提出预算申请，自选领域项目财政资金资助部分可按最高5万元提出预算申请，申报单位承诺的自筹资金足额到位。</w:t>
      </w:r>
    </w:p>
    <w:p w:rsidR="00B65775" w:rsidRDefault="00DB26A9" w:rsidP="00B6577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26A9">
        <w:rPr>
          <w:rFonts w:ascii="仿宋" w:eastAsia="仿宋" w:hAnsi="仿宋" w:hint="eastAsia"/>
          <w:sz w:val="32"/>
          <w:szCs w:val="32"/>
        </w:rPr>
        <w:t>4.项目申报组织过程中，全面实行科研诚信承诺制。</w:t>
      </w:r>
    </w:p>
    <w:p w:rsidR="00DB26A9" w:rsidRPr="00DB26A9" w:rsidRDefault="00B65775" w:rsidP="00B657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5.申报附件中，需提供关于项目研究简介的</w:t>
      </w:r>
      <w:r w:rsidRPr="00B65775">
        <w:rPr>
          <w:rFonts w:asciiTheme="majorBidi" w:eastAsia="仿宋" w:hAnsiTheme="majorBidi" w:cstheme="majorBidi"/>
          <w:sz w:val="32"/>
          <w:szCs w:val="32"/>
        </w:rPr>
        <w:t>ＰＰＴ</w:t>
      </w:r>
      <w:r>
        <w:rPr>
          <w:rFonts w:asciiTheme="majorBidi" w:eastAsia="仿宋" w:hAnsiTheme="majorBidi" w:cstheme="majorBidi" w:hint="eastAsia"/>
          <w:sz w:val="32"/>
          <w:szCs w:val="32"/>
        </w:rPr>
        <w:t>（２０页以内），便于评审时查阅。</w:t>
      </w:r>
    </w:p>
    <w:p w:rsidR="00846535" w:rsidRDefault="00B65775" w:rsidP="00EA3C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６</w:t>
      </w:r>
      <w:r w:rsidR="00A211AA" w:rsidRPr="00DB26A9">
        <w:rPr>
          <w:rFonts w:ascii="仿宋" w:eastAsia="仿宋" w:hAnsi="仿宋" w:hint="eastAsia"/>
          <w:sz w:val="32"/>
          <w:szCs w:val="32"/>
        </w:rPr>
        <w:t>.项目的合作协议要明确双方工作任务、经费配置等情况，并加盖双方公章。</w:t>
      </w:r>
      <w:r w:rsidR="00846535" w:rsidRPr="00DB26A9">
        <w:rPr>
          <w:rFonts w:ascii="仿宋" w:eastAsia="仿宋" w:hAnsi="仿宋" w:hint="eastAsia"/>
          <w:sz w:val="32"/>
          <w:szCs w:val="32"/>
        </w:rPr>
        <w:t>项目执行开始日期以项目合同盖章日期为准。</w:t>
      </w:r>
    </w:p>
    <w:p w:rsidR="00A46CBE" w:rsidRDefault="00A46CBE" w:rsidP="00A46CBE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363601">
        <w:rPr>
          <w:rFonts w:ascii="黑体" w:eastAsia="黑体" w:hAnsi="黑体" w:hint="eastAsia"/>
          <w:sz w:val="32"/>
          <w:szCs w:val="32"/>
        </w:rPr>
        <w:t>联系人及联系方式</w:t>
      </w:r>
    </w:p>
    <w:p w:rsidR="00A46CBE" w:rsidRDefault="00A46CBE" w:rsidP="00A46CBE">
      <w:pPr>
        <w:shd w:val="clear" w:color="auto" w:fill="FFFFFF"/>
        <w:spacing w:line="54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　　联 系 人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赵子阳</w:t>
      </w:r>
    </w:p>
    <w:p w:rsidR="00A46CBE" w:rsidRDefault="00A46CBE" w:rsidP="00A46CBE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024-23983433</w:t>
      </w:r>
    </w:p>
    <w:p w:rsidR="00A46CBE" w:rsidRDefault="00A46CBE" w:rsidP="00A46CBE">
      <w:pPr>
        <w:shd w:val="clear" w:color="auto" w:fill="FFFFFF"/>
        <w:spacing w:line="540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地</w:t>
      </w:r>
      <w:r>
        <w:rPr>
          <w:rFonts w:ascii="宋体" w:hAnsi="宋体" w:cs="宋体" w:hint="eastAsia"/>
          <w:kern w:val="0"/>
          <w:sz w:val="32"/>
          <w:szCs w:val="32"/>
        </w:rPr>
        <w:t>  </w:t>
      </w:r>
      <w:r>
        <w:rPr>
          <w:rFonts w:ascii="仿宋" w:eastAsia="仿宋" w:hAnsi="仿宋" w:cs="宋体"/>
          <w:kern w:val="0"/>
          <w:sz w:val="32"/>
          <w:szCs w:val="32"/>
        </w:rPr>
        <w:t>址：沈阳市和平区三好街24号1015室</w:t>
      </w:r>
    </w:p>
    <w:p w:rsidR="00A46CBE" w:rsidRDefault="00A46CBE" w:rsidP="00A46CBE">
      <w:pPr>
        <w:shd w:val="clear" w:color="auto" w:fill="FFFFFF"/>
        <w:spacing w:line="540" w:lineRule="atLeast"/>
        <w:ind w:firstLineChars="700" w:firstLine="22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省科技</w:t>
      </w:r>
      <w:proofErr w:type="gramStart"/>
      <w:r>
        <w:rPr>
          <w:rFonts w:ascii="仿宋" w:eastAsia="仿宋" w:hAnsi="仿宋" w:hint="eastAsia"/>
          <w:sz w:val="32"/>
          <w:szCs w:val="32"/>
        </w:rPr>
        <w:t>厅政策</w:t>
      </w:r>
      <w:proofErr w:type="gramEnd"/>
      <w:r>
        <w:rPr>
          <w:rFonts w:ascii="仿宋" w:eastAsia="仿宋" w:hAnsi="仿宋" w:hint="eastAsia"/>
          <w:sz w:val="32"/>
          <w:szCs w:val="32"/>
        </w:rPr>
        <w:t>法规与监督处</w:t>
      </w:r>
    </w:p>
    <w:p w:rsidR="00A46CBE" w:rsidRDefault="00A46CBE" w:rsidP="00A46CBE">
      <w:pPr>
        <w:shd w:val="clear" w:color="auto" w:fill="FFFFFF"/>
        <w:spacing w:line="54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lastRenderedPageBreak/>
        <w:t xml:space="preserve">　　邮</w:t>
      </w:r>
      <w:r>
        <w:rPr>
          <w:rFonts w:ascii="宋体" w:hAnsi="宋体" w:cs="宋体" w:hint="eastAsia"/>
          <w:kern w:val="0"/>
          <w:sz w:val="32"/>
          <w:szCs w:val="32"/>
        </w:rPr>
        <w:t>  </w:t>
      </w:r>
      <w:r>
        <w:rPr>
          <w:rFonts w:ascii="仿宋" w:eastAsia="仿宋" w:hAnsi="仿宋" w:cs="宋体"/>
          <w:kern w:val="0"/>
          <w:sz w:val="32"/>
          <w:szCs w:val="32"/>
        </w:rPr>
        <w:t>编：110004</w:t>
      </w:r>
    </w:p>
    <w:p w:rsidR="007A07CF" w:rsidRDefault="007A07CF" w:rsidP="00EA3C3F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A07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B8" w:rsidRDefault="00DC5DB8" w:rsidP="00171F1C">
      <w:r>
        <w:separator/>
      </w:r>
    </w:p>
  </w:endnote>
  <w:endnote w:type="continuationSeparator" w:id="0">
    <w:p w:rsidR="00DC5DB8" w:rsidRDefault="00DC5DB8" w:rsidP="0017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807772"/>
      <w:docPartObj>
        <w:docPartGallery w:val="Page Numbers (Bottom of Page)"/>
        <w:docPartUnique/>
      </w:docPartObj>
    </w:sdtPr>
    <w:sdtEndPr/>
    <w:sdtContent>
      <w:p w:rsidR="00427ABF" w:rsidRDefault="00427A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1E9" w:rsidRPr="004941E9">
          <w:rPr>
            <w:noProof/>
            <w:lang w:val="zh-CN"/>
          </w:rPr>
          <w:t>8</w:t>
        </w:r>
        <w:r>
          <w:fldChar w:fldCharType="end"/>
        </w:r>
      </w:p>
    </w:sdtContent>
  </w:sdt>
  <w:p w:rsidR="00427ABF" w:rsidRDefault="00427A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B8" w:rsidRDefault="00DC5DB8" w:rsidP="00171F1C">
      <w:r>
        <w:separator/>
      </w:r>
    </w:p>
  </w:footnote>
  <w:footnote w:type="continuationSeparator" w:id="0">
    <w:p w:rsidR="00DC5DB8" w:rsidRDefault="00DC5DB8" w:rsidP="0017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403C0"/>
    <w:multiLevelType w:val="hybridMultilevel"/>
    <w:tmpl w:val="5B60C5B6"/>
    <w:lvl w:ilvl="0" w:tplc="D054C7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4B"/>
    <w:rsid w:val="00003786"/>
    <w:rsid w:val="00047FD7"/>
    <w:rsid w:val="00060207"/>
    <w:rsid w:val="00061BDE"/>
    <w:rsid w:val="000639EB"/>
    <w:rsid w:val="00065E50"/>
    <w:rsid w:val="00085A0F"/>
    <w:rsid w:val="00086A2F"/>
    <w:rsid w:val="000A1314"/>
    <w:rsid w:val="000D6323"/>
    <w:rsid w:val="000E4639"/>
    <w:rsid w:val="001114A9"/>
    <w:rsid w:val="00113823"/>
    <w:rsid w:val="00153809"/>
    <w:rsid w:val="00167FFA"/>
    <w:rsid w:val="00171F1C"/>
    <w:rsid w:val="00197182"/>
    <w:rsid w:val="001A22DD"/>
    <w:rsid w:val="001A4152"/>
    <w:rsid w:val="001B2508"/>
    <w:rsid w:val="001B417B"/>
    <w:rsid w:val="001D13A0"/>
    <w:rsid w:val="001D1653"/>
    <w:rsid w:val="001F5BE3"/>
    <w:rsid w:val="00217CDC"/>
    <w:rsid w:val="0023414A"/>
    <w:rsid w:val="00240DEA"/>
    <w:rsid w:val="00260AC5"/>
    <w:rsid w:val="00281A6D"/>
    <w:rsid w:val="00292C94"/>
    <w:rsid w:val="002A2093"/>
    <w:rsid w:val="002A65BD"/>
    <w:rsid w:val="002D5A74"/>
    <w:rsid w:val="002F0B8F"/>
    <w:rsid w:val="002F125A"/>
    <w:rsid w:val="002F5B29"/>
    <w:rsid w:val="002F6507"/>
    <w:rsid w:val="003308D8"/>
    <w:rsid w:val="0035511E"/>
    <w:rsid w:val="00361D7C"/>
    <w:rsid w:val="003624A2"/>
    <w:rsid w:val="0036685E"/>
    <w:rsid w:val="00367DD5"/>
    <w:rsid w:val="003A3C08"/>
    <w:rsid w:val="003C1277"/>
    <w:rsid w:val="003E33D5"/>
    <w:rsid w:val="003E6B36"/>
    <w:rsid w:val="00427ABF"/>
    <w:rsid w:val="00431FEC"/>
    <w:rsid w:val="00452DD7"/>
    <w:rsid w:val="00467C6F"/>
    <w:rsid w:val="00487753"/>
    <w:rsid w:val="004941E9"/>
    <w:rsid w:val="0050452F"/>
    <w:rsid w:val="00521DE3"/>
    <w:rsid w:val="00524D0B"/>
    <w:rsid w:val="00525EE0"/>
    <w:rsid w:val="005442FC"/>
    <w:rsid w:val="00554EA8"/>
    <w:rsid w:val="005B291A"/>
    <w:rsid w:val="005F720A"/>
    <w:rsid w:val="00637BAE"/>
    <w:rsid w:val="00650633"/>
    <w:rsid w:val="0065508C"/>
    <w:rsid w:val="006A1769"/>
    <w:rsid w:val="006A50F2"/>
    <w:rsid w:val="006B2046"/>
    <w:rsid w:val="006B6DE6"/>
    <w:rsid w:val="006C4E2D"/>
    <w:rsid w:val="006F070E"/>
    <w:rsid w:val="006F167D"/>
    <w:rsid w:val="007023A2"/>
    <w:rsid w:val="00746F37"/>
    <w:rsid w:val="00756EA7"/>
    <w:rsid w:val="00771DD9"/>
    <w:rsid w:val="00774997"/>
    <w:rsid w:val="00776F04"/>
    <w:rsid w:val="007A07CF"/>
    <w:rsid w:val="007A2822"/>
    <w:rsid w:val="007E01A4"/>
    <w:rsid w:val="007F6286"/>
    <w:rsid w:val="00801D5E"/>
    <w:rsid w:val="00811024"/>
    <w:rsid w:val="00820496"/>
    <w:rsid w:val="008356AA"/>
    <w:rsid w:val="00846535"/>
    <w:rsid w:val="008500EC"/>
    <w:rsid w:val="008652D3"/>
    <w:rsid w:val="00875BB4"/>
    <w:rsid w:val="008B08BE"/>
    <w:rsid w:val="008C0019"/>
    <w:rsid w:val="008C5474"/>
    <w:rsid w:val="008C76A6"/>
    <w:rsid w:val="008D2872"/>
    <w:rsid w:val="008D45EC"/>
    <w:rsid w:val="008E21A7"/>
    <w:rsid w:val="008E74C7"/>
    <w:rsid w:val="00955BBC"/>
    <w:rsid w:val="00982EC9"/>
    <w:rsid w:val="00992E52"/>
    <w:rsid w:val="0099358E"/>
    <w:rsid w:val="009A79F6"/>
    <w:rsid w:val="009D68BD"/>
    <w:rsid w:val="009E36B3"/>
    <w:rsid w:val="009E43FE"/>
    <w:rsid w:val="00A20245"/>
    <w:rsid w:val="00A211AA"/>
    <w:rsid w:val="00A234B2"/>
    <w:rsid w:val="00A46CBE"/>
    <w:rsid w:val="00A75F3D"/>
    <w:rsid w:val="00AB4B41"/>
    <w:rsid w:val="00AB6288"/>
    <w:rsid w:val="00AC32F5"/>
    <w:rsid w:val="00AD3E2B"/>
    <w:rsid w:val="00B000DF"/>
    <w:rsid w:val="00B10BA1"/>
    <w:rsid w:val="00B13A63"/>
    <w:rsid w:val="00B25CBD"/>
    <w:rsid w:val="00B42FC6"/>
    <w:rsid w:val="00B43C4C"/>
    <w:rsid w:val="00B65775"/>
    <w:rsid w:val="00B814EF"/>
    <w:rsid w:val="00B944AD"/>
    <w:rsid w:val="00BA0431"/>
    <w:rsid w:val="00BD4088"/>
    <w:rsid w:val="00C262C5"/>
    <w:rsid w:val="00C41AD6"/>
    <w:rsid w:val="00C907D8"/>
    <w:rsid w:val="00C907E9"/>
    <w:rsid w:val="00CC5B84"/>
    <w:rsid w:val="00CC73C7"/>
    <w:rsid w:val="00CD68DB"/>
    <w:rsid w:val="00CE6C37"/>
    <w:rsid w:val="00D10989"/>
    <w:rsid w:val="00D227A0"/>
    <w:rsid w:val="00D51943"/>
    <w:rsid w:val="00D74243"/>
    <w:rsid w:val="00D93639"/>
    <w:rsid w:val="00DA34C6"/>
    <w:rsid w:val="00DB209F"/>
    <w:rsid w:val="00DB26A9"/>
    <w:rsid w:val="00DC5DB8"/>
    <w:rsid w:val="00DD41F1"/>
    <w:rsid w:val="00DE2FA9"/>
    <w:rsid w:val="00E0734B"/>
    <w:rsid w:val="00E17946"/>
    <w:rsid w:val="00E70807"/>
    <w:rsid w:val="00EA3C3F"/>
    <w:rsid w:val="00EB17A9"/>
    <w:rsid w:val="00EC6EC6"/>
    <w:rsid w:val="00EF044B"/>
    <w:rsid w:val="00EF4A7C"/>
    <w:rsid w:val="00F12A96"/>
    <w:rsid w:val="00F178D9"/>
    <w:rsid w:val="00F23EAE"/>
    <w:rsid w:val="00F63A94"/>
    <w:rsid w:val="00F73004"/>
    <w:rsid w:val="00F74A52"/>
    <w:rsid w:val="00F97E64"/>
    <w:rsid w:val="00FA1728"/>
    <w:rsid w:val="00FB5895"/>
    <w:rsid w:val="00FD7E10"/>
    <w:rsid w:val="00FE194F"/>
    <w:rsid w:val="00FF194C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371BDA0-5D96-4FDC-9CB7-3F6D7F11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F1C"/>
    <w:rPr>
      <w:sz w:val="18"/>
      <w:szCs w:val="18"/>
    </w:rPr>
  </w:style>
  <w:style w:type="paragraph" w:styleId="a5">
    <w:name w:val="List Paragraph"/>
    <w:basedOn w:val="a"/>
    <w:uiPriority w:val="34"/>
    <w:qFormat/>
    <w:rsid w:val="00A75F3D"/>
    <w:pPr>
      <w:ind w:firstLineChars="200" w:firstLine="420"/>
    </w:pPr>
  </w:style>
  <w:style w:type="character" w:styleId="a6">
    <w:name w:val="Strong"/>
    <w:basedOn w:val="a0"/>
    <w:uiPriority w:val="22"/>
    <w:qFormat/>
    <w:rsid w:val="00A211A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A34C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3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10</cp:revision>
  <cp:lastPrinted>2019-11-25T02:22:00Z</cp:lastPrinted>
  <dcterms:created xsi:type="dcterms:W3CDTF">2019-12-12T01:19:00Z</dcterms:created>
  <dcterms:modified xsi:type="dcterms:W3CDTF">2019-12-13T07:36:00Z</dcterms:modified>
</cp:coreProperties>
</file>