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 w:firstLine="376" w:firstLineChars="117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中国科学院金属研究所初评工作事项确认表</w:t>
      </w:r>
    </w:p>
    <w:p>
      <w:pPr>
        <w:snapToGrid w:val="0"/>
        <w:spacing w:before="156" w:beforeLines="50" w:after="156" w:afterLines="50" w:line="560" w:lineRule="exact"/>
        <w:ind w:firstLine="280" w:firstLineChars="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部 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创新课题组/PI团队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</w:p>
    <w:p>
      <w:pPr>
        <w:snapToGrid w:val="0"/>
        <w:spacing w:before="156" w:beforeLines="50" w:after="156" w:afterLines="50" w:line="560" w:lineRule="exact"/>
        <w:ind w:firstLine="280" w:firstLineChars="100"/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岗 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FF"/>
          <w:sz w:val="28"/>
          <w:szCs w:val="28"/>
          <w:highlight w:val="yellow"/>
          <w:u w:val="single"/>
        </w:rPr>
        <w:t>【</w:t>
      </w:r>
      <w:r>
        <w:rPr>
          <w:rFonts w:hint="eastAsia" w:ascii="仿宋" w:hAnsi="仿宋" w:eastAsia="仿宋" w:cs="仿宋"/>
          <w:color w:val="0000FF"/>
          <w:szCs w:val="28"/>
          <w:highlight w:val="yellow"/>
          <w:u w:val="single"/>
        </w:rPr>
        <w:t>岗位具体名称后要备注所网岗位序号</w:t>
      </w:r>
      <w:r>
        <w:rPr>
          <w:rFonts w:hint="eastAsia" w:ascii="仿宋" w:hAnsi="仿宋" w:eastAsia="仿宋" w:cs="仿宋"/>
          <w:color w:val="0000FF"/>
          <w:sz w:val="28"/>
          <w:szCs w:val="28"/>
          <w:highlight w:val="yellow"/>
          <w:u w:val="single"/>
        </w:rPr>
        <w:t xml:space="preserve"> </w:t>
      </w:r>
      <w:r>
        <w:rPr>
          <w:rFonts w:hint="eastAsia" w:ascii="仿宋" w:hAnsi="仿宋" w:eastAsia="仿宋" w:cs="仿宋"/>
          <w:color w:val="0000FF"/>
          <w:sz w:val="22"/>
          <w:szCs w:val="28"/>
          <w:highlight w:val="yellow"/>
          <w:u w:val="single"/>
        </w:rPr>
        <w:t>例：非晶及高熵合金力学性能（2021招聘启事1号岗位/历次招聘启示1号岗位）</w:t>
      </w:r>
      <w:r>
        <w:rPr>
          <w:rFonts w:hint="eastAsia" w:ascii="仿宋" w:hAnsi="仿宋" w:eastAsia="仿宋" w:cs="仿宋"/>
          <w:color w:val="0000FF"/>
          <w:sz w:val="28"/>
          <w:szCs w:val="28"/>
          <w:highlight w:val="yellow"/>
          <w:u w:val="single"/>
        </w:rPr>
        <w:t>】</w:t>
      </w:r>
    </w:p>
    <w:p>
      <w:pPr>
        <w:snapToGrid w:val="0"/>
        <w:spacing w:before="156" w:beforeLines="50" w:after="156" w:afterLines="50" w:line="560" w:lineRule="exact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 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时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分（具体开始时间）       地 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</w:p>
    <w:p>
      <w:pPr>
        <w:snapToGrid w:val="0"/>
        <w:spacing w:before="156" w:beforeLines="50" w:after="156" w:afterLines="50" w:line="560" w:lineRule="exact"/>
        <w:ind w:firstLine="280" w:firstLineChars="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形 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□笔试（成绩占比  %） + □现场面试/□电话面试 /□视频面试 （成绩占比  %）、□现场操作测试（成绩占比  %）</w:t>
      </w:r>
    </w:p>
    <w:p>
      <w:pPr>
        <w:snapToGrid w:val="0"/>
        <w:spacing w:before="156" w:beforeLines="50" w:after="156" w:afterLines="50" w:line="560" w:lineRule="exact"/>
        <w:ind w:firstLine="281" w:firstLineChars="1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初评评议委员会成员名单（至少7位评委，非本创新课题组PI团队人员应超过半数）：</w:t>
      </w:r>
    </w:p>
    <w:p>
      <w:pPr>
        <w:snapToGrid w:val="0"/>
        <w:spacing w:before="156" w:beforeLines="50" w:after="156" w:afterLines="50" w:line="560" w:lineRule="exact"/>
        <w:ind w:firstLine="220" w:firstLineChars="100"/>
        <w:rPr>
          <w:rFonts w:hint="eastAsia" w:ascii="仿宋" w:hAnsi="仿宋" w:eastAsia="仿宋" w:cs="仿宋"/>
          <w:sz w:val="20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评委1：</w:t>
      </w:r>
      <w:r>
        <w:rPr>
          <w:rFonts w:hint="eastAsia" w:ascii="仿宋" w:hAnsi="仿宋" w:eastAsia="仿宋" w:cs="仿宋"/>
          <w:sz w:val="22"/>
          <w:szCs w:val="22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2"/>
        </w:rPr>
        <w:t>（□部门负责人  □创新课题组组长/PI  □学科专题组长  □支部书记  □领域专家  □专业技术岗位：</w:t>
      </w:r>
      <w:r>
        <w:rPr>
          <w:rFonts w:hint="eastAsia" w:ascii="仿宋" w:hAnsi="仿宋" w:eastAsia="仿宋" w:cs="仿宋"/>
          <w:sz w:val="21"/>
          <w:szCs w:val="24"/>
        </w:rPr>
        <w:t xml:space="preserve">   </w:t>
      </w: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1"/>
          <w:szCs w:val="24"/>
        </w:rPr>
        <w:t xml:space="preserve"> </w:t>
      </w:r>
      <w:r>
        <w:rPr>
          <w:rFonts w:hint="eastAsia" w:ascii="仿宋" w:hAnsi="仿宋" w:eastAsia="仿宋" w:cs="仿宋"/>
          <w:sz w:val="20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</w:rPr>
        <w:t>）</w:t>
      </w:r>
    </w:p>
    <w:p>
      <w:pPr>
        <w:snapToGrid w:val="0"/>
        <w:spacing w:before="156" w:beforeLines="50" w:after="156" w:afterLines="50" w:line="560" w:lineRule="exact"/>
        <w:ind w:firstLine="220" w:firstLineChars="100"/>
        <w:rPr>
          <w:rFonts w:hint="eastAsia" w:ascii="仿宋" w:hAnsi="仿宋" w:eastAsia="仿宋" w:cs="仿宋"/>
          <w:sz w:val="20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 xml:space="preserve">评委2： </w:t>
      </w:r>
      <w:r>
        <w:rPr>
          <w:rFonts w:hint="eastAsia" w:ascii="仿宋" w:hAnsi="仿宋" w:eastAsia="仿宋" w:cs="仿宋"/>
          <w:sz w:val="22"/>
          <w:szCs w:val="22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2"/>
        </w:rPr>
        <w:t xml:space="preserve">（□部门负责人  □创新课题组组长/PI  □学科专题组长  □支部书记  □领域专家 </w:t>
      </w:r>
      <w:r>
        <w:rPr>
          <w:rFonts w:hint="eastAsia" w:ascii="仿宋" w:hAnsi="仿宋" w:eastAsia="仿宋" w:cs="仿宋"/>
          <w:sz w:val="22"/>
          <w:szCs w:val="22"/>
          <w:highlight w:val="none"/>
        </w:rPr>
        <w:t>□</w:t>
      </w:r>
      <w:r>
        <w:rPr>
          <w:rFonts w:hint="eastAsia" w:ascii="仿宋" w:hAnsi="仿宋" w:eastAsia="仿宋" w:cs="仿宋"/>
          <w:sz w:val="22"/>
          <w:szCs w:val="22"/>
        </w:rPr>
        <w:t>专业技术岗位：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2"/>
          <w:szCs w:val="22"/>
        </w:rPr>
        <w:t>）</w:t>
      </w:r>
    </w:p>
    <w:p>
      <w:pPr>
        <w:snapToGrid w:val="0"/>
        <w:spacing w:before="156" w:beforeLines="50" w:after="156" w:afterLines="50" w:line="560" w:lineRule="exact"/>
        <w:ind w:firstLine="220" w:firstLineChars="100"/>
        <w:rPr>
          <w:rFonts w:hint="eastAsia" w:ascii="仿宋" w:hAnsi="仿宋" w:eastAsia="仿宋" w:cs="仿宋"/>
          <w:sz w:val="20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 xml:space="preserve">评委3： </w:t>
      </w:r>
      <w:r>
        <w:rPr>
          <w:rFonts w:hint="eastAsia" w:ascii="仿宋" w:hAnsi="仿宋" w:eastAsia="仿宋" w:cs="仿宋"/>
          <w:sz w:val="22"/>
          <w:szCs w:val="22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2"/>
        </w:rPr>
        <w:t>（□部门负责人  □创新课题组组长/PI  □学科专题组长  □支部书记  □领域专家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</w:rPr>
        <w:t>□专业技术岗位：</w:t>
      </w:r>
      <w:r>
        <w:rPr>
          <w:rFonts w:hint="eastAsia" w:ascii="仿宋" w:hAnsi="仿宋" w:eastAsia="仿宋" w:cs="仿宋"/>
          <w:sz w:val="21"/>
          <w:szCs w:val="24"/>
        </w:rPr>
        <w:t xml:space="preserve">   </w:t>
      </w: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1"/>
          <w:szCs w:val="24"/>
        </w:rPr>
        <w:t xml:space="preserve"> </w:t>
      </w:r>
      <w:r>
        <w:rPr>
          <w:rFonts w:hint="eastAsia" w:ascii="仿宋" w:hAnsi="仿宋" w:eastAsia="仿宋" w:cs="仿宋"/>
          <w:sz w:val="20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</w:rPr>
        <w:t>）</w:t>
      </w:r>
    </w:p>
    <w:p>
      <w:pPr>
        <w:snapToGrid w:val="0"/>
        <w:spacing w:before="156" w:beforeLines="50" w:after="156" w:afterLines="50" w:line="560" w:lineRule="exact"/>
        <w:ind w:firstLine="220" w:firstLineChars="100"/>
        <w:rPr>
          <w:rFonts w:hint="eastAsia" w:ascii="仿宋" w:hAnsi="仿宋" w:eastAsia="仿宋" w:cs="仿宋"/>
          <w:sz w:val="20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 xml:space="preserve">评委4： </w:t>
      </w:r>
      <w:r>
        <w:rPr>
          <w:rFonts w:hint="eastAsia" w:ascii="仿宋" w:hAnsi="仿宋" w:eastAsia="仿宋" w:cs="仿宋"/>
          <w:sz w:val="22"/>
          <w:szCs w:val="22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2"/>
        </w:rPr>
        <w:t>（□部门负责人  □创新课题组组长/PI  □学科专题组长  □支部书记  □领域专家  □专业技术岗位：</w:t>
      </w:r>
      <w:r>
        <w:rPr>
          <w:rFonts w:hint="eastAsia" w:ascii="仿宋" w:hAnsi="仿宋" w:eastAsia="仿宋" w:cs="仿宋"/>
          <w:sz w:val="21"/>
          <w:szCs w:val="24"/>
        </w:rPr>
        <w:t xml:space="preserve">   </w:t>
      </w: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1"/>
          <w:szCs w:val="24"/>
        </w:rPr>
        <w:t xml:space="preserve"> </w:t>
      </w:r>
      <w:r>
        <w:rPr>
          <w:rFonts w:hint="eastAsia" w:ascii="仿宋" w:hAnsi="仿宋" w:eastAsia="仿宋" w:cs="仿宋"/>
          <w:sz w:val="20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</w:rPr>
        <w:t>）</w:t>
      </w:r>
    </w:p>
    <w:p>
      <w:pPr>
        <w:snapToGrid w:val="0"/>
        <w:spacing w:before="156" w:beforeLines="50" w:after="156" w:afterLines="50" w:line="560" w:lineRule="exact"/>
        <w:ind w:firstLine="220" w:firstLineChars="100"/>
        <w:rPr>
          <w:rFonts w:hint="eastAsia" w:ascii="仿宋" w:hAnsi="仿宋" w:eastAsia="仿宋" w:cs="仿宋"/>
          <w:sz w:val="20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 xml:space="preserve">评委5： </w:t>
      </w:r>
      <w:r>
        <w:rPr>
          <w:rFonts w:hint="eastAsia" w:ascii="仿宋" w:hAnsi="仿宋" w:eastAsia="仿宋" w:cs="仿宋"/>
          <w:sz w:val="22"/>
          <w:szCs w:val="22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2"/>
        </w:rPr>
        <w:t>（□部门负责人  □创新课题组组长/PI  □学科专题组长  □支部书记  □领域专家  □专业技术岗位：</w:t>
      </w:r>
      <w:r>
        <w:rPr>
          <w:rFonts w:hint="eastAsia" w:ascii="仿宋" w:hAnsi="仿宋" w:eastAsia="仿宋" w:cs="仿宋"/>
          <w:sz w:val="21"/>
          <w:szCs w:val="24"/>
        </w:rPr>
        <w:t xml:space="preserve">   </w:t>
      </w: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1"/>
          <w:szCs w:val="24"/>
        </w:rPr>
        <w:t xml:space="preserve"> </w:t>
      </w:r>
      <w:r>
        <w:rPr>
          <w:rFonts w:hint="eastAsia" w:ascii="仿宋" w:hAnsi="仿宋" w:eastAsia="仿宋" w:cs="仿宋"/>
          <w:sz w:val="20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</w:rPr>
        <w:t>）</w:t>
      </w:r>
    </w:p>
    <w:p>
      <w:pPr>
        <w:snapToGrid w:val="0"/>
        <w:spacing w:before="156" w:beforeLines="50" w:after="156" w:afterLines="50" w:line="560" w:lineRule="exact"/>
        <w:ind w:firstLine="220" w:firstLineChars="100"/>
        <w:rPr>
          <w:rFonts w:hint="eastAsia" w:ascii="仿宋" w:hAnsi="仿宋" w:eastAsia="仿宋" w:cs="仿宋"/>
          <w:sz w:val="20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评委6：</w:t>
      </w:r>
      <w:r>
        <w:rPr>
          <w:rFonts w:hint="eastAsia" w:ascii="仿宋" w:hAnsi="仿宋" w:eastAsia="仿宋" w:cs="仿宋"/>
          <w:sz w:val="22"/>
          <w:szCs w:val="22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2"/>
        </w:rPr>
        <w:t xml:space="preserve">（□部门负责人  </w:t>
      </w:r>
      <w:r>
        <w:rPr>
          <w:rFonts w:hint="eastAsia" w:ascii="仿宋" w:hAnsi="仿宋" w:eastAsia="仿宋" w:cs="仿宋"/>
          <w:sz w:val="22"/>
          <w:szCs w:val="22"/>
        </w:rPr>
        <w:sym w:font="Wingdings 2" w:char="00A3"/>
      </w:r>
      <w:r>
        <w:rPr>
          <w:rFonts w:hint="eastAsia" w:ascii="仿宋" w:hAnsi="仿宋" w:eastAsia="仿宋" w:cs="仿宋"/>
          <w:sz w:val="22"/>
          <w:szCs w:val="22"/>
        </w:rPr>
        <w:t>创新课题组组长/PI  □学科专题组长  □支部书记  □领域专家  □专业技术岗位：</w:t>
      </w:r>
      <w:r>
        <w:rPr>
          <w:rFonts w:hint="eastAsia" w:ascii="仿宋" w:hAnsi="仿宋" w:eastAsia="仿宋" w:cs="仿宋"/>
          <w:sz w:val="21"/>
          <w:szCs w:val="24"/>
        </w:rPr>
        <w:t xml:space="preserve">   </w:t>
      </w: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1"/>
          <w:szCs w:val="24"/>
        </w:rPr>
        <w:t xml:space="preserve"> </w:t>
      </w:r>
      <w:r>
        <w:rPr>
          <w:rFonts w:hint="eastAsia" w:ascii="仿宋" w:hAnsi="仿宋" w:eastAsia="仿宋" w:cs="仿宋"/>
          <w:sz w:val="20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</w:rPr>
        <w:t>）</w:t>
      </w:r>
    </w:p>
    <w:p>
      <w:pPr>
        <w:snapToGrid w:val="0"/>
        <w:spacing w:before="156" w:beforeLines="50" w:after="156" w:afterLines="50" w:line="560" w:lineRule="exact"/>
        <w:ind w:firstLine="220" w:firstLineChars="100"/>
        <w:rPr>
          <w:rFonts w:hint="eastAsia" w:ascii="仿宋" w:hAnsi="仿宋" w:eastAsia="仿宋" w:cs="仿宋"/>
          <w:sz w:val="20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 xml:space="preserve">评委7： </w:t>
      </w:r>
      <w:r>
        <w:rPr>
          <w:rFonts w:hint="eastAsia" w:ascii="仿宋" w:hAnsi="仿宋" w:eastAsia="仿宋" w:cs="仿宋"/>
          <w:sz w:val="22"/>
          <w:szCs w:val="22"/>
          <w:u w:val="single"/>
        </w:rPr>
        <w:t xml:space="preserve">        </w:t>
      </w:r>
      <w:r>
        <w:rPr>
          <w:rFonts w:hint="eastAsia" w:ascii="仿宋" w:hAnsi="仿宋" w:eastAsia="仿宋" w:cs="仿宋"/>
          <w:sz w:val="22"/>
          <w:szCs w:val="22"/>
        </w:rPr>
        <w:t>（□部门负责人  □创新课题组组长/PI  □学科专题组长  □支部书记  □领域专家  □专业技术岗位：</w:t>
      </w:r>
      <w:r>
        <w:rPr>
          <w:rFonts w:hint="eastAsia" w:ascii="仿宋" w:hAnsi="仿宋" w:eastAsia="仿宋" w:cs="仿宋"/>
          <w:sz w:val="21"/>
          <w:szCs w:val="24"/>
        </w:rPr>
        <w:t xml:space="preserve">   </w:t>
      </w: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1"/>
          <w:szCs w:val="24"/>
        </w:rPr>
        <w:t xml:space="preserve"> </w:t>
      </w:r>
      <w:r>
        <w:rPr>
          <w:rFonts w:hint="eastAsia" w:ascii="仿宋" w:hAnsi="仿宋" w:eastAsia="仿宋" w:cs="仿宋"/>
          <w:sz w:val="20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</w:rPr>
        <w:t>）</w:t>
      </w:r>
    </w:p>
    <w:p>
      <w:pPr>
        <w:snapToGrid w:val="0"/>
        <w:spacing w:before="156" w:beforeLines="50" w:after="156" w:afterLines="50" w:line="560" w:lineRule="exact"/>
        <w:ind w:firstLine="210" w:firstLineChars="100"/>
        <w:rPr>
          <w:rFonts w:hint="eastAsia" w:ascii="仿宋" w:hAnsi="仿宋" w:eastAsia="仿宋" w:cs="仿宋"/>
          <w:szCs w:val="24"/>
        </w:rPr>
      </w:pPr>
    </w:p>
    <w:p>
      <w:pPr>
        <w:snapToGrid w:val="0"/>
        <w:spacing w:before="156" w:beforeLines="50" w:after="156" w:afterLines="50" w:line="560" w:lineRule="exact"/>
        <w:ind w:firstLine="321" w:firstLineChars="100"/>
        <w:rPr>
          <w:rFonts w:hint="eastAsia" w:ascii="仿宋" w:hAnsi="仿宋" w:eastAsia="仿宋" w:cs="仿宋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32"/>
          <w:szCs w:val="28"/>
        </w:rPr>
        <w:t>中国科学院金属研究所初评候选人名单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090"/>
        <w:gridCol w:w="2427"/>
        <w:gridCol w:w="2497"/>
        <w:gridCol w:w="1626"/>
        <w:gridCol w:w="2945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exact"/>
          <w:jc w:val="center"/>
        </w:trPr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年月</w:t>
            </w:r>
          </w:p>
        </w:tc>
        <w:tc>
          <w:tcPr>
            <w:tcW w:w="24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学校</w:t>
            </w:r>
          </w:p>
        </w:tc>
        <w:tc>
          <w:tcPr>
            <w:tcW w:w="24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专业</w:t>
            </w: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学位</w:t>
            </w:r>
          </w:p>
        </w:tc>
        <w:tc>
          <w:tcPr>
            <w:tcW w:w="2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现工作/学习单位</w:t>
            </w:r>
          </w:p>
        </w:tc>
        <w:tc>
          <w:tcPr>
            <w:tcW w:w="1683" w:type="dxa"/>
          </w:tcPr>
          <w:p>
            <w:pPr>
              <w:spacing w:line="9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24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24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2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1683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24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24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2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1683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14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242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24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2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  <w:tc>
          <w:tcPr>
            <w:tcW w:w="1683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</w:p>
        </w:tc>
      </w:tr>
    </w:tbl>
    <w:p>
      <w:pPr>
        <w:snapToGrid w:val="0"/>
        <w:spacing w:before="156" w:beforeLines="50" w:after="156" w:afterLines="50" w:line="5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napToGrid w:val="0"/>
        <w:spacing w:line="360" w:lineRule="auto"/>
        <w:ind w:left="8667" w:leftChars="2527" w:hanging="3360" w:hangingChars="1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     </w:t>
      </w:r>
      <w:r>
        <w:rPr>
          <w:rFonts w:hint="eastAsia" w:ascii="华文仿宋" w:hAnsi="华文仿宋" w:eastAsia="华文仿宋"/>
          <w:sz w:val="28"/>
          <w:szCs w:val="28"/>
        </w:rPr>
        <w:t>创新课题组组长/PI：</w:t>
      </w:r>
    </w:p>
    <w:p>
      <w:pPr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sz w:val="28"/>
          <w:szCs w:val="28"/>
        </w:rPr>
        <w:t xml:space="preserve">                                             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           </w:t>
      </w:r>
      <w:bookmarkStart w:id="0" w:name="_GoBack"/>
      <w:bookmarkEnd w:id="0"/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日期：</w:t>
      </w:r>
    </w:p>
    <w:p>
      <w:pPr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napToGrid w:val="0"/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备注：</w:t>
      </w:r>
    </w:p>
    <w:p>
      <w:pPr>
        <w:pStyle w:val="7"/>
        <w:spacing w:line="560" w:lineRule="exact"/>
        <w:ind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用人部门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至少提前3个工作日</w:t>
      </w:r>
      <w:r>
        <w:rPr>
          <w:rFonts w:hint="eastAsia" w:ascii="仿宋" w:hAnsi="仿宋" w:eastAsia="仿宋" w:cs="仿宋"/>
          <w:b/>
          <w:sz w:val="28"/>
          <w:szCs w:val="28"/>
        </w:rPr>
        <w:t>将此表（电子版+签名纸质版）与《附件2.中国科学院金属研究所初评简历筛选说明》（电子版+签名纸质版）、初评笔试试卷及标准答案或评分标准（3套、电子版）一同提交人事处，人事处提交所公开招聘工作领导小组审核通过后，用人部门通知初评候选人初评事宜。</w:t>
      </w:r>
    </w:p>
    <w:p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注：若在提交初评材料后因特殊情况需更换评委，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请至少提前1个工作日</w:t>
      </w:r>
      <w:r>
        <w:rPr>
          <w:rFonts w:hint="eastAsia" w:ascii="仿宋" w:hAnsi="仿宋" w:eastAsia="仿宋" w:cs="仿宋"/>
          <w:b/>
          <w:sz w:val="28"/>
          <w:szCs w:val="28"/>
        </w:rPr>
        <w:t>提交更新后的《附件3.中国科学院金属研究所初评工作事项确认表》（电子版+签名纸质版）。</w:t>
      </w:r>
    </w:p>
    <w:p>
      <w:pPr>
        <w:snapToGrid w:val="0"/>
        <w:spacing w:line="56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联系人：董思源，电话：23975132，email：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"mailto:sydong@imr.ac.cn"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Style w:val="6"/>
          <w:rFonts w:hint="eastAsia" w:ascii="仿宋" w:hAnsi="仿宋" w:eastAsia="仿宋" w:cs="仿宋"/>
          <w:b/>
          <w:sz w:val="28"/>
          <w:szCs w:val="28"/>
        </w:rPr>
        <w:t>sydong@imr.ac.cn</w:t>
      </w:r>
      <w:r>
        <w:rPr>
          <w:rStyle w:val="6"/>
          <w:rFonts w:hint="eastAsia" w:ascii="仿宋" w:hAnsi="仿宋" w:eastAsia="仿宋" w:cs="仿宋"/>
          <w:b/>
          <w:sz w:val="28"/>
          <w:szCs w:val="28"/>
        </w:rPr>
        <w:fldChar w:fldCharType="end"/>
      </w:r>
    </w:p>
    <w:p>
      <w:pPr>
        <w:snapToGrid w:val="0"/>
        <w:spacing w:line="560" w:lineRule="exact"/>
        <w:rPr>
          <w:rFonts w:hint="eastAsia" w:ascii="仿宋" w:hAnsi="仿宋" w:eastAsia="仿宋" w:cs="仿宋"/>
          <w:b/>
          <w:sz w:val="28"/>
          <w:szCs w:val="28"/>
          <w:highlight w:val="yellow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接收纸质材料时间：工作日的8:00-12:00 13:30-16:00，</w:t>
      </w:r>
      <w:r>
        <w:rPr>
          <w:rFonts w:hint="eastAsia" w:ascii="仿宋" w:hAnsi="仿宋" w:eastAsia="仿宋" w:cs="仿宋"/>
          <w:b/>
          <w:sz w:val="28"/>
          <w:szCs w:val="28"/>
          <w:highlight w:val="yellow"/>
        </w:rPr>
        <w:t>请按人事处规定时间提前上交材料，否则无法开展初评工作，望周知！</w:t>
      </w:r>
    </w:p>
    <w:p>
      <w:pPr>
        <w:rPr>
          <w:rFonts w:hint="eastAsia" w:ascii="仿宋" w:hAnsi="仿宋" w:eastAsia="仿宋" w:cs="仿宋"/>
        </w:rPr>
      </w:pPr>
    </w:p>
    <w:sectPr>
      <w:headerReference r:id="rId3" w:type="default"/>
      <w:pgSz w:w="16838" w:h="11906" w:orient="landscape"/>
      <w:pgMar w:top="1134" w:right="1191" w:bottom="993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9C572217-CF50-48B3-B12F-697650CF1F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6734FA8-7A56-4486-8C5F-9A12FC95265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DB064447-E5DE-4ACE-AB7B-7F4E61DB706A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AF50EA0-926A-4A6A-97C5-9FB1AA70444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  <w:r>
      <w:rPr>
        <w:rFonts w:ascii="Times New Roman" w:hAnsi="Times New Roman" w:cs="Times New Roman"/>
        <w:b/>
        <w:sz w:val="28"/>
        <w:szCs w:val="28"/>
      </w:rPr>
      <w:t>附件</w:t>
    </w:r>
    <w:r>
      <w:rPr>
        <w:rFonts w:hint="eastAsia" w:ascii="Times New Roman" w:hAnsi="Times New Roman" w:cs="Times New Roman"/>
        <w:b/>
        <w:sz w:val="28"/>
        <w:szCs w:val="28"/>
      </w:rPr>
      <w:t>3</w:t>
    </w:r>
    <w:r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b/>
        <w:sz w:val="28"/>
        <w:szCs w:val="28"/>
      </w:rPr>
      <w:ptab w:relativeTo="margin" w:alignment="center" w:leader="none"/>
    </w:r>
    <w:r>
      <w:rPr>
        <w:b/>
        <w:sz w:val="28"/>
        <w:szCs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D04F1"/>
    <w:rsid w:val="08D27452"/>
    <w:rsid w:val="18BF3834"/>
    <w:rsid w:val="3F687A72"/>
    <w:rsid w:val="3FF4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2021-10-26T10:02:00Z</dcterms:created>
  <dc:creator>大少爷</dc:creator>
  <cp:lastModifiedBy>我不是董思源</cp:lastModifiedBy>
  <dcterms:modified xsi:type="dcterms:W3CDTF">2021-11-03T08:03:24Z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1034D32FC7BE45D4BB2DFDB094D94221</vt:lpwstr>
  </property>
</Properties>
</file>