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   </w:t>
      </w:r>
    </w:p>
    <w:p>
      <w:pPr>
        <w:spacing w:after="287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2"/>
        <w:tblW w:w="82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  <w:t>第四届辽宁省专利奖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申报项目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专利号：XXXX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发明人：XXXX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8268" w:type="dxa"/>
            <w:gridSpan w:val="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287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/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287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hint="default" w:ascii="仿宋_GB2312" w:eastAsia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63C8"/>
    <w:rsid w:val="10935E39"/>
    <w:rsid w:val="11E363C8"/>
    <w:rsid w:val="1258475F"/>
    <w:rsid w:val="1A4F6CA3"/>
    <w:rsid w:val="1BF02309"/>
    <w:rsid w:val="1F894F14"/>
    <w:rsid w:val="24444366"/>
    <w:rsid w:val="24873B80"/>
    <w:rsid w:val="268D7B08"/>
    <w:rsid w:val="28C329EF"/>
    <w:rsid w:val="2ACB1D9B"/>
    <w:rsid w:val="2BBB05E2"/>
    <w:rsid w:val="39E72E6B"/>
    <w:rsid w:val="3D08655D"/>
    <w:rsid w:val="4BE57C45"/>
    <w:rsid w:val="4D6356C3"/>
    <w:rsid w:val="4F494CAD"/>
    <w:rsid w:val="51D264E0"/>
    <w:rsid w:val="62A34E56"/>
    <w:rsid w:val="65101F12"/>
    <w:rsid w:val="6B7A5B25"/>
    <w:rsid w:val="6EE97C57"/>
    <w:rsid w:val="734239DD"/>
    <w:rsid w:val="74A9487F"/>
    <w:rsid w:val="784C375C"/>
    <w:rsid w:val="789D7B0E"/>
    <w:rsid w:val="7DCB30E4"/>
    <w:rsid w:val="7EB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2020-02-24T02:09:00Z</dcterms:created>
  <dc:creator>韩文菁</dc:creator>
  <cp:lastModifiedBy>NTKO</cp:lastModifiedBy>
  <cp:lastPrinted>2020-02-24T02:32:00Z</cp:lastPrinted>
  <dcterms:modified xsi:type="dcterms:W3CDTF">2025-09-30T02:58:58Z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