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宋体" w:hAnsi="宋体" w:cs="宋体" w:hint="eastAsia"/>
          <w:lang w:val="en-US"/>
        </w:rPr>
        <w:id w:val="147471272"/>
        <w:placeholder>
          <w:docPart w:val="{08236d96-7350-41ce-8a95-8cb37225b814}"/>
        </w:placeholder>
      </w:sdtPr>
      <w:sdtEndPr>
        <w:rPr>
          <w:sz w:val="40"/>
        </w:rPr>
      </w:sdtEndPr>
      <w:sdtContent>
        <w:p w:rsidR="00D51336" w:rsidRDefault="00036BFF">
          <w:pPr>
            <w:pStyle w:val="a7"/>
            <w:spacing w:before="312" w:afterLines="0"/>
            <w:rPr>
              <w:rFonts w:ascii="宋体" w:hAnsi="宋体" w:cs="宋体"/>
              <w:lang w:val="en-US"/>
            </w:rPr>
          </w:pPr>
          <w:r>
            <w:rPr>
              <w:rFonts w:ascii="楷体" w:eastAsia="楷体" w:hAnsi="楷体" w:cs="宋体" w:hint="eastAsia"/>
              <w:sz w:val="40"/>
              <w:lang w:val="en-US"/>
            </w:rPr>
            <w:t>力学</w:t>
          </w:r>
          <w:r>
            <w:rPr>
              <w:rFonts w:ascii="宋体" w:hAnsi="宋体" w:cs="宋体" w:hint="eastAsia"/>
              <w:lang w:val="en-US"/>
            </w:rPr>
            <w:t>检验检测委托单</w:t>
          </w:r>
          <w:r>
            <w:rPr>
              <w:rFonts w:ascii="楷体" w:eastAsia="楷体" w:hAnsi="楷体" w:cs="宋体" w:hint="eastAsia"/>
              <w:sz w:val="40"/>
              <w:lang w:val="en-US"/>
            </w:rPr>
            <w:t>（所外）</w:t>
          </w:r>
        </w:p>
      </w:sdtContent>
    </w:sdt>
    <w:p w:rsidR="00D51336" w:rsidRDefault="00036BFF">
      <w:pPr>
        <w:wordWrap w:val="0"/>
        <w:jc w:val="right"/>
      </w:pPr>
      <w:r>
        <w:rPr>
          <w:rFonts w:ascii="华文楷体" w:eastAsia="华文楷体" w:hAnsi="华文楷体" w:cs="华文楷体" w:hint="eastAsia"/>
          <w:bCs/>
          <w:szCs w:val="21"/>
        </w:rPr>
        <w:t xml:space="preserve">委托单编号：                                                                                                         第  页/共  页         </w:t>
      </w:r>
    </w:p>
    <w:tbl>
      <w:tblPr>
        <w:tblpPr w:leftFromText="180" w:rightFromText="180" w:vertAnchor="page" w:horzAnchor="margin" w:tblpXSpec="center" w:tblpY="2176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838"/>
        <w:gridCol w:w="641"/>
        <w:gridCol w:w="859"/>
        <w:gridCol w:w="655"/>
        <w:gridCol w:w="233"/>
        <w:gridCol w:w="585"/>
        <w:gridCol w:w="750"/>
        <w:gridCol w:w="178"/>
        <w:gridCol w:w="627"/>
        <w:gridCol w:w="852"/>
        <w:gridCol w:w="320"/>
        <w:gridCol w:w="325"/>
        <w:gridCol w:w="302"/>
        <w:gridCol w:w="587"/>
        <w:gridCol w:w="668"/>
        <w:gridCol w:w="20"/>
        <w:gridCol w:w="226"/>
        <w:gridCol w:w="904"/>
        <w:gridCol w:w="149"/>
        <w:gridCol w:w="1268"/>
        <w:gridCol w:w="100"/>
        <w:gridCol w:w="74"/>
        <w:gridCol w:w="856"/>
        <w:gridCol w:w="582"/>
        <w:gridCol w:w="806"/>
      </w:tblGrid>
      <w:tr w:rsidR="00D51336">
        <w:trPr>
          <w:trHeight w:val="507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7165" w:type="dxa"/>
            <w:gridSpan w:val="13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79" w:type="dxa"/>
            <w:gridSpan w:val="3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368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话</w:t>
            </w:r>
          </w:p>
        </w:tc>
        <w:tc>
          <w:tcPr>
            <w:tcW w:w="2318" w:type="dxa"/>
            <w:gridSpan w:val="4"/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507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委托单位地址</w:t>
            </w:r>
          </w:p>
        </w:tc>
        <w:tc>
          <w:tcPr>
            <w:tcW w:w="7165" w:type="dxa"/>
            <w:gridSpan w:val="13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样品处置</w:t>
            </w:r>
          </w:p>
        </w:tc>
        <w:tc>
          <w:tcPr>
            <w:tcW w:w="4965" w:type="dxa"/>
            <w:gridSpan w:val="9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□委托方取回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□检测方处理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□其它</w:t>
            </w:r>
          </w:p>
        </w:tc>
      </w:tr>
      <w:tr w:rsidR="00D51336">
        <w:trPr>
          <w:trHeight w:val="502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7165" w:type="dxa"/>
            <w:gridSpan w:val="13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279" w:type="dxa"/>
            <w:gridSpan w:val="3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368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委托日期</w:t>
            </w:r>
          </w:p>
        </w:tc>
        <w:tc>
          <w:tcPr>
            <w:tcW w:w="2318" w:type="dxa"/>
            <w:gridSpan w:val="4"/>
            <w:vAlign w:val="center"/>
          </w:tcPr>
          <w:p w:rsidR="00D51336" w:rsidRDefault="00036BFF">
            <w:pPr>
              <w:ind w:leftChars="-34" w:hangingChars="34" w:hanging="71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51336">
        <w:trPr>
          <w:trHeight w:val="502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样品描述</w:t>
            </w:r>
          </w:p>
        </w:tc>
        <w:tc>
          <w:tcPr>
            <w:tcW w:w="7165" w:type="dxa"/>
            <w:gridSpan w:val="1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□棒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管剖条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□圆形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□矩形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□其它</w:t>
            </w:r>
          </w:p>
        </w:tc>
        <w:tc>
          <w:tcPr>
            <w:tcW w:w="1275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冶炼炉号</w:t>
            </w:r>
          </w:p>
        </w:tc>
        <w:tc>
          <w:tcPr>
            <w:tcW w:w="1279" w:type="dxa"/>
            <w:gridSpan w:val="3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368" w:type="dxa"/>
            <w:gridSpan w:val="2"/>
            <w:vAlign w:val="center"/>
          </w:tcPr>
          <w:p w:rsidR="00D51336" w:rsidRDefault="00036BFF">
            <w:pPr>
              <w:jc w:val="center"/>
            </w:pPr>
            <w:proofErr w:type="gramStart"/>
            <w:r>
              <w:rPr>
                <w:rFonts w:hint="eastAsia"/>
              </w:rPr>
              <w:t>热处理炉号</w:t>
            </w:r>
            <w:proofErr w:type="gramEnd"/>
          </w:p>
        </w:tc>
        <w:tc>
          <w:tcPr>
            <w:tcW w:w="2318" w:type="dxa"/>
            <w:gridSpan w:val="4"/>
            <w:vAlign w:val="center"/>
          </w:tcPr>
          <w:p w:rsidR="00D51336" w:rsidRDefault="00D51336">
            <w:pPr>
              <w:ind w:leftChars="-34" w:hangingChars="34" w:hanging="71"/>
              <w:jc w:val="center"/>
            </w:pPr>
          </w:p>
        </w:tc>
      </w:tr>
      <w:tr w:rsidR="00D51336">
        <w:trPr>
          <w:trHeight w:val="508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检测标准</w:t>
            </w:r>
          </w:p>
        </w:tc>
        <w:tc>
          <w:tcPr>
            <w:tcW w:w="7165" w:type="dxa"/>
            <w:gridSpan w:val="13"/>
            <w:vAlign w:val="center"/>
          </w:tcPr>
          <w:p w:rsidR="00D51336" w:rsidRDefault="00036BFF">
            <w:pPr>
              <w:ind w:firstLineChars="350" w:firstLine="735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275" w:type="dxa"/>
            <w:gridSpan w:val="3"/>
            <w:vAlign w:val="center"/>
          </w:tcPr>
          <w:p w:rsidR="00D51336" w:rsidRDefault="00036BFF">
            <w:pPr>
              <w:jc w:val="center"/>
            </w:pPr>
            <w:proofErr w:type="gramStart"/>
            <w:r>
              <w:t>批次号</w:t>
            </w:r>
            <w:proofErr w:type="gramEnd"/>
          </w:p>
        </w:tc>
        <w:tc>
          <w:tcPr>
            <w:tcW w:w="1279" w:type="dxa"/>
            <w:gridSpan w:val="3"/>
            <w:vAlign w:val="center"/>
          </w:tcPr>
          <w:p w:rsidR="00D51336" w:rsidRDefault="00D51336">
            <w:pPr>
              <w:ind w:firstLineChars="350" w:firstLine="735"/>
            </w:pPr>
          </w:p>
        </w:tc>
        <w:tc>
          <w:tcPr>
            <w:tcW w:w="1368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试样类别</w:t>
            </w:r>
          </w:p>
        </w:tc>
        <w:tc>
          <w:tcPr>
            <w:tcW w:w="2318" w:type="dxa"/>
            <w:gridSpan w:val="4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□光滑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□缺口</w:t>
            </w:r>
          </w:p>
        </w:tc>
      </w:tr>
      <w:tr w:rsidR="00D51336">
        <w:trPr>
          <w:trHeight w:val="615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委托方样品编号</w:t>
            </w:r>
          </w:p>
        </w:tc>
        <w:tc>
          <w:tcPr>
            <w:tcW w:w="13405" w:type="dxa"/>
            <w:gridSpan w:val="25"/>
            <w:tcBorders>
              <w:bottom w:val="single" w:sz="4" w:space="0" w:color="auto"/>
            </w:tcBorders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557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样品内部编号</w:t>
            </w:r>
          </w:p>
        </w:tc>
        <w:tc>
          <w:tcPr>
            <w:tcW w:w="13405" w:type="dxa"/>
            <w:gridSpan w:val="25"/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648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479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室温拉伸</w:t>
            </w:r>
          </w:p>
        </w:tc>
        <w:tc>
          <w:tcPr>
            <w:tcW w:w="1514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高温拉伸</w:t>
            </w:r>
          </w:p>
          <w:p w:rsidR="00D51336" w:rsidRDefault="00036BF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℃）</w:t>
            </w:r>
          </w:p>
        </w:tc>
        <w:tc>
          <w:tcPr>
            <w:tcW w:w="1568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冲击</w:t>
            </w:r>
          </w:p>
          <w:p w:rsidR="00D51336" w:rsidRDefault="00036BFF">
            <w:pPr>
              <w:jc w:val="center"/>
            </w:pPr>
            <w:r>
              <w:rPr>
                <w:rFonts w:hint="eastAsia"/>
                <w:i/>
                <w:sz w:val="18"/>
                <w:szCs w:val="21"/>
              </w:rPr>
              <w:t>KU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i/>
                <w:sz w:val="18"/>
                <w:szCs w:val="21"/>
              </w:rPr>
              <w:t>/KV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i/>
                <w:sz w:val="18"/>
                <w:szCs w:val="21"/>
              </w:rPr>
              <w:t>/KW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,</w:t>
            </w:r>
            <w:r>
              <w:rPr>
                <w:rFonts w:hint="eastAsia"/>
              </w:rPr>
              <w:t xml:space="preserve"> J</w:t>
            </w:r>
          </w:p>
        </w:tc>
        <w:tc>
          <w:tcPr>
            <w:tcW w:w="805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硬度</w:t>
            </w:r>
          </w:p>
        </w:tc>
        <w:tc>
          <w:tcPr>
            <w:tcW w:w="1172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扩口</w:t>
            </w:r>
          </w:p>
        </w:tc>
        <w:tc>
          <w:tcPr>
            <w:tcW w:w="1214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弯曲</w:t>
            </w:r>
          </w:p>
        </w:tc>
        <w:tc>
          <w:tcPr>
            <w:tcW w:w="914" w:type="dxa"/>
            <w:gridSpan w:val="3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压扁</w:t>
            </w:r>
          </w:p>
        </w:tc>
        <w:tc>
          <w:tcPr>
            <w:tcW w:w="904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剪切</w:t>
            </w:r>
          </w:p>
        </w:tc>
        <w:tc>
          <w:tcPr>
            <w:tcW w:w="1591" w:type="dxa"/>
            <w:gridSpan w:val="4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持久</w:t>
            </w:r>
          </w:p>
          <w:p w:rsidR="00D51336" w:rsidRDefault="00036BFF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℃）</w:t>
            </w:r>
          </w:p>
        </w:tc>
        <w:tc>
          <w:tcPr>
            <w:tcW w:w="1438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蠕变</w:t>
            </w:r>
          </w:p>
          <w:p w:rsidR="00D51336" w:rsidRDefault="00036BF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℃）</w:t>
            </w:r>
          </w:p>
        </w:tc>
        <w:tc>
          <w:tcPr>
            <w:tcW w:w="806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D51336">
        <w:trPr>
          <w:trHeight w:val="648"/>
        </w:trPr>
        <w:tc>
          <w:tcPr>
            <w:tcW w:w="1732" w:type="dxa"/>
            <w:vMerge w:val="restart"/>
            <w:vAlign w:val="center"/>
          </w:tcPr>
          <w:p w:rsidR="00D51336" w:rsidRDefault="00036BFF">
            <w:pPr>
              <w:ind w:firstLineChars="150" w:firstLine="315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值</w:t>
            </w:r>
          </w:p>
        </w:tc>
        <w:tc>
          <w:tcPr>
            <w:tcW w:w="838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eL</w:t>
            </w:r>
            <w:proofErr w:type="spellEnd"/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p0.2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641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A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859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eL</w:t>
            </w:r>
            <w:proofErr w:type="spellEnd"/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p0.2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MPa</w:t>
            </w:r>
          </w:p>
        </w:tc>
        <w:tc>
          <w:tcPr>
            <w:tcW w:w="655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A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68" w:type="dxa"/>
            <w:gridSpan w:val="3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温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度</w:t>
            </w:r>
          </w:p>
        </w:tc>
        <w:tc>
          <w:tcPr>
            <w:tcW w:w="805" w:type="dxa"/>
            <w:gridSpan w:val="2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  <w:vertAlign w:val="subscript"/>
              </w:rPr>
              <w:t>u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14" w:type="dxa"/>
            <w:gridSpan w:val="3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=(    )</w:t>
            </w:r>
            <w:r>
              <w:rPr>
                <w:rFonts w:hint="eastAsia"/>
                <w:i/>
                <w:sz w:val="18"/>
                <w:szCs w:val="18"/>
              </w:rPr>
              <w:t>a</w:t>
            </w:r>
          </w:p>
        </w:tc>
        <w:tc>
          <w:tcPr>
            <w:tcW w:w="914" w:type="dxa"/>
            <w:gridSpan w:val="3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904" w:type="dxa"/>
            <w:vMerge w:val="restart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4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试验条件</w:t>
            </w:r>
          </w:p>
          <w:p w:rsidR="00D51336" w:rsidRDefault="00036BFF"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438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试验条件</w:t>
            </w:r>
          </w:p>
          <w:p w:rsidR="00D51336" w:rsidRDefault="00036BFF"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806" w:type="dxa"/>
            <w:vMerge w:val="restart"/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530"/>
        </w:trPr>
        <w:tc>
          <w:tcPr>
            <w:tcW w:w="1732" w:type="dxa"/>
            <w:vMerge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838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℃</w:t>
            </w:r>
          </w:p>
        </w:tc>
        <w:tc>
          <w:tcPr>
            <w:tcW w:w="805" w:type="dxa"/>
            <w:gridSpan w:val="2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4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648"/>
        </w:trPr>
        <w:tc>
          <w:tcPr>
            <w:tcW w:w="1732" w:type="dxa"/>
            <w:vMerge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838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641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Z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859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MPa</w:t>
            </w:r>
          </w:p>
        </w:tc>
        <w:tc>
          <w:tcPr>
            <w:tcW w:w="655" w:type="dxa"/>
            <w:vAlign w:val="center"/>
          </w:tcPr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Z</w:t>
            </w:r>
          </w:p>
          <w:p w:rsidR="00D51336" w:rsidRDefault="00036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818" w:type="dxa"/>
            <w:gridSpan w:val="2"/>
            <w:vAlign w:val="center"/>
          </w:tcPr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常规</w:t>
            </w:r>
          </w:p>
        </w:tc>
        <w:tc>
          <w:tcPr>
            <w:tcW w:w="750" w:type="dxa"/>
            <w:vAlign w:val="center"/>
          </w:tcPr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示波</w:t>
            </w:r>
          </w:p>
        </w:tc>
        <w:tc>
          <w:tcPr>
            <w:tcW w:w="805" w:type="dxa"/>
            <w:gridSpan w:val="2"/>
            <w:vAlign w:val="center"/>
          </w:tcPr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顶锻</w:t>
            </w:r>
          </w:p>
        </w:tc>
        <w:tc>
          <w:tcPr>
            <w:tcW w:w="1172" w:type="dxa"/>
            <w:gridSpan w:val="2"/>
            <w:vAlign w:val="center"/>
          </w:tcPr>
          <w:p w:rsidR="00D51336" w:rsidRDefault="00036BF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顶芯角度</w:t>
            </w:r>
            <w:proofErr w:type="gramEnd"/>
          </w:p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vertAlign w:val="superscript"/>
              </w:rPr>
              <w:t>○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14" w:type="dxa"/>
            <w:gridSpan w:val="3"/>
            <w:vAlign w:val="center"/>
          </w:tcPr>
          <w:p w:rsidR="00D51336" w:rsidRDefault="00036BFF">
            <w:pPr>
              <w:jc w:val="center"/>
              <w:rPr>
                <w:i/>
                <w:szCs w:val="21"/>
              </w:rPr>
            </w:pPr>
            <w:r>
              <w:rPr>
                <w:i/>
                <w:szCs w:val="21"/>
              </w:rPr>
              <w:t>α</w:t>
            </w:r>
          </w:p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vertAlign w:val="superscript"/>
              </w:rPr>
              <w:t>○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14" w:type="dxa"/>
            <w:gridSpan w:val="3"/>
            <w:vAlign w:val="center"/>
          </w:tcPr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压缩</w:t>
            </w:r>
          </w:p>
        </w:tc>
        <w:tc>
          <w:tcPr>
            <w:tcW w:w="904" w:type="dxa"/>
            <w:vAlign w:val="center"/>
          </w:tcPr>
          <w:p w:rsidR="00D51336" w:rsidRDefault="00036B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抗弯</w:t>
            </w:r>
          </w:p>
        </w:tc>
        <w:tc>
          <w:tcPr>
            <w:tcW w:w="1591" w:type="dxa"/>
            <w:gridSpan w:val="4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试验要求</w:t>
            </w:r>
          </w:p>
        </w:tc>
        <w:tc>
          <w:tcPr>
            <w:tcW w:w="1438" w:type="dxa"/>
            <w:gridSpan w:val="2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试验要求</w:t>
            </w:r>
          </w:p>
        </w:tc>
        <w:tc>
          <w:tcPr>
            <w:tcW w:w="806" w:type="dxa"/>
            <w:vMerge/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530"/>
        </w:trPr>
        <w:tc>
          <w:tcPr>
            <w:tcW w:w="1732" w:type="dxa"/>
            <w:vMerge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838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D51336" w:rsidRDefault="00D5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4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:rsidR="00D51336" w:rsidRDefault="00D51336">
            <w:pPr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D51336" w:rsidRDefault="00D51336">
            <w:pPr>
              <w:jc w:val="center"/>
            </w:pPr>
          </w:p>
        </w:tc>
      </w:tr>
      <w:tr w:rsidR="00D51336">
        <w:trPr>
          <w:trHeight w:val="828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样品备注</w:t>
            </w:r>
          </w:p>
        </w:tc>
        <w:tc>
          <w:tcPr>
            <w:tcW w:w="6863" w:type="dxa"/>
            <w:gridSpan w:val="12"/>
            <w:tcBorders>
              <w:bottom w:val="single" w:sz="4" w:space="0" w:color="auto"/>
            </w:tcBorders>
            <w:vAlign w:val="center"/>
          </w:tcPr>
          <w:p w:rsidR="00D51336" w:rsidRDefault="00D51336">
            <w:pPr>
              <w:jc w:val="left"/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D51336" w:rsidRDefault="00036BFF">
            <w:pPr>
              <w:jc w:val="left"/>
            </w:pPr>
            <w:r>
              <w:rPr>
                <w:rFonts w:hint="eastAsia"/>
              </w:rPr>
              <w:t>委托单备注</w:t>
            </w:r>
          </w:p>
        </w:tc>
        <w:tc>
          <w:tcPr>
            <w:tcW w:w="4985" w:type="dxa"/>
            <w:gridSpan w:val="10"/>
            <w:tcBorders>
              <w:bottom w:val="single" w:sz="4" w:space="0" w:color="auto"/>
            </w:tcBorders>
            <w:vAlign w:val="center"/>
          </w:tcPr>
          <w:p w:rsidR="00D51336" w:rsidRDefault="006A1420">
            <w:pPr>
              <w:jc w:val="left"/>
            </w:pPr>
            <w:r w:rsidRPr="006A1420">
              <w:rPr>
                <w:color w:val="BFBFBF" w:themeColor="background1" w:themeShade="BF"/>
              </w:rPr>
              <w:t>材料牌号请在此备注</w:t>
            </w:r>
            <w:bookmarkStart w:id="0" w:name="_GoBack"/>
            <w:bookmarkEnd w:id="0"/>
          </w:p>
        </w:tc>
      </w:tr>
      <w:tr w:rsidR="00D51336">
        <w:trPr>
          <w:trHeight w:val="584"/>
        </w:trPr>
        <w:tc>
          <w:tcPr>
            <w:tcW w:w="1732" w:type="dxa"/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3226" w:type="dxa"/>
            <w:gridSpan w:val="5"/>
            <w:vAlign w:val="center"/>
          </w:tcPr>
          <w:p w:rsidR="00D51336" w:rsidRDefault="00D51336"/>
        </w:tc>
        <w:tc>
          <w:tcPr>
            <w:tcW w:w="1513" w:type="dxa"/>
            <w:gridSpan w:val="3"/>
            <w:vAlign w:val="center"/>
          </w:tcPr>
          <w:p w:rsidR="00D51336" w:rsidRDefault="00036BFF">
            <w:r>
              <w:rPr>
                <w:rFonts w:hint="eastAsia"/>
              </w:rPr>
              <w:t>合计：</w:t>
            </w:r>
          </w:p>
        </w:tc>
        <w:tc>
          <w:tcPr>
            <w:tcW w:w="1479" w:type="dxa"/>
            <w:gridSpan w:val="2"/>
            <w:vAlign w:val="center"/>
          </w:tcPr>
          <w:p w:rsidR="00D51336" w:rsidRDefault="00036BFF">
            <w:r>
              <w:rPr>
                <w:rFonts w:hint="eastAsia"/>
              </w:rPr>
              <w:t>计划完成日期</w:t>
            </w:r>
          </w:p>
        </w:tc>
        <w:tc>
          <w:tcPr>
            <w:tcW w:w="2202" w:type="dxa"/>
            <w:gridSpan w:val="5"/>
            <w:tcBorders>
              <w:bottom w:val="single" w:sz="4" w:space="0" w:color="auto"/>
            </w:tcBorders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  <w:vAlign w:val="center"/>
          </w:tcPr>
          <w:p w:rsidR="00D51336" w:rsidRDefault="00036BFF">
            <w:pPr>
              <w:ind w:rightChars="-33" w:right="-69"/>
              <w:jc w:val="center"/>
            </w:pPr>
            <w:r>
              <w:rPr>
                <w:rFonts w:hint="eastAsia"/>
              </w:rPr>
              <w:t>委托人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51336" w:rsidRDefault="00D51336">
            <w:pPr>
              <w:ind w:firstLineChars="50" w:firstLine="105"/>
            </w:pP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  <w:vAlign w:val="center"/>
          </w:tcPr>
          <w:p w:rsidR="00D51336" w:rsidRDefault="00036BFF">
            <w:pPr>
              <w:jc w:val="center"/>
            </w:pPr>
            <w:r>
              <w:rPr>
                <w:rFonts w:hint="eastAsia"/>
                <w:szCs w:val="21"/>
              </w:rPr>
              <w:t>接收人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D51336" w:rsidRDefault="00D51336">
            <w:pPr>
              <w:ind w:firstLineChars="50" w:firstLine="105"/>
            </w:pPr>
          </w:p>
        </w:tc>
      </w:tr>
    </w:tbl>
    <w:p w:rsidR="00D51336" w:rsidRDefault="00D51336"/>
    <w:sectPr w:rsidR="00D5133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6838" w:h="11906" w:orient="landscape"/>
      <w:pgMar w:top="567" w:right="1134" w:bottom="284" w:left="1134" w:header="567" w:footer="567" w:gutter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56" w:rsidRDefault="004E2856">
      <w:r>
        <w:separator/>
      </w:r>
    </w:p>
  </w:endnote>
  <w:endnote w:type="continuationSeparator" w:id="0">
    <w:p w:rsidR="004E2856" w:rsidRDefault="004E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36" w:rsidRDefault="00D513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36" w:rsidRDefault="00036BFF">
    <w:pPr>
      <w:pStyle w:val="a5"/>
      <w:tabs>
        <w:tab w:val="clear" w:pos="4153"/>
        <w:tab w:val="clear" w:pos="8306"/>
        <w:tab w:val="left" w:pos="666"/>
      </w:tabs>
      <w:ind w:firstLineChars="2800" w:firstLine="6720"/>
      <w:jc w:val="right"/>
    </w:pPr>
    <w:r>
      <w:rPr>
        <w:rFonts w:hint="eastAsia"/>
        <w:sz w:val="24"/>
        <w:szCs w:val="24"/>
      </w:rPr>
      <w:t xml:space="preserve">                                    JCLX3003-J02.11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56" w:rsidRDefault="004E2856">
      <w:r>
        <w:separator/>
      </w:r>
    </w:p>
  </w:footnote>
  <w:footnote w:type="continuationSeparator" w:id="0">
    <w:p w:rsidR="004E2856" w:rsidRDefault="004E2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36" w:rsidRDefault="00D513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36" w:rsidRDefault="00D51336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36" w:rsidRDefault="00036BFF">
    <w:pPr>
      <w:tabs>
        <w:tab w:val="left" w:pos="8306"/>
      </w:tabs>
      <w:jc w:val="center"/>
      <w:rPr>
        <w:rFonts w:ascii="楷体" w:eastAsia="楷体" w:hAnsi="楷体" w:cs="楷体"/>
        <w:b/>
        <w:bCs/>
        <w:spacing w:val="40"/>
        <w:sz w:val="24"/>
      </w:rPr>
    </w:pPr>
    <w:r>
      <w:rPr>
        <w:rStyle w:val="a9"/>
        <w:rFonts w:ascii="楷体" w:eastAsia="楷体" w:hAnsi="楷体" w:cs="楷体" w:hint="eastAsia"/>
      </w:rPr>
      <w:t>中国科学院金属研究所检测中心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8D7"/>
    <w:multiLevelType w:val="multilevel"/>
    <w:tmpl w:val="161138D7"/>
    <w:lvl w:ilvl="0">
      <w:start w:val="1"/>
      <w:numFmt w:val="lowerLetter"/>
      <w:pStyle w:val="5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OTMwNWMyOTBhN2JjOTAyMjQ1NDhhYjEwMzU1NjgifQ=="/>
  </w:docVars>
  <w:rsids>
    <w:rsidRoot w:val="5A7021B3"/>
    <w:rsid w:val="00036BFF"/>
    <w:rsid w:val="000E2271"/>
    <w:rsid w:val="00115CA0"/>
    <w:rsid w:val="001168D3"/>
    <w:rsid w:val="001554CE"/>
    <w:rsid w:val="00156C7D"/>
    <w:rsid w:val="0016222A"/>
    <w:rsid w:val="00165013"/>
    <w:rsid w:val="001D59D5"/>
    <w:rsid w:val="001F68A3"/>
    <w:rsid w:val="00264853"/>
    <w:rsid w:val="002E1F92"/>
    <w:rsid w:val="002F552E"/>
    <w:rsid w:val="00381082"/>
    <w:rsid w:val="003C0B2C"/>
    <w:rsid w:val="003C0D0C"/>
    <w:rsid w:val="003C2089"/>
    <w:rsid w:val="003C33DA"/>
    <w:rsid w:val="003E2536"/>
    <w:rsid w:val="00434564"/>
    <w:rsid w:val="0045710D"/>
    <w:rsid w:val="00461E9D"/>
    <w:rsid w:val="00474F10"/>
    <w:rsid w:val="004815AB"/>
    <w:rsid w:val="004834BB"/>
    <w:rsid w:val="004E2856"/>
    <w:rsid w:val="005229C7"/>
    <w:rsid w:val="00566FA6"/>
    <w:rsid w:val="0059444D"/>
    <w:rsid w:val="00633999"/>
    <w:rsid w:val="00663734"/>
    <w:rsid w:val="006662C4"/>
    <w:rsid w:val="00670BAC"/>
    <w:rsid w:val="006A1420"/>
    <w:rsid w:val="0072762A"/>
    <w:rsid w:val="007C7DA6"/>
    <w:rsid w:val="007D2322"/>
    <w:rsid w:val="008140B0"/>
    <w:rsid w:val="00823A59"/>
    <w:rsid w:val="00863B4D"/>
    <w:rsid w:val="008936E0"/>
    <w:rsid w:val="008B220F"/>
    <w:rsid w:val="008D75AF"/>
    <w:rsid w:val="00901996"/>
    <w:rsid w:val="00982E97"/>
    <w:rsid w:val="009C04B4"/>
    <w:rsid w:val="00A04067"/>
    <w:rsid w:val="00A12A89"/>
    <w:rsid w:val="00A22B48"/>
    <w:rsid w:val="00A24C8E"/>
    <w:rsid w:val="00A37411"/>
    <w:rsid w:val="00B756A3"/>
    <w:rsid w:val="00BA6879"/>
    <w:rsid w:val="00BD7D90"/>
    <w:rsid w:val="00BF332E"/>
    <w:rsid w:val="00C10416"/>
    <w:rsid w:val="00C27BA7"/>
    <w:rsid w:val="00CC123A"/>
    <w:rsid w:val="00CD36F0"/>
    <w:rsid w:val="00CD42EE"/>
    <w:rsid w:val="00D37066"/>
    <w:rsid w:val="00D51336"/>
    <w:rsid w:val="00DA569F"/>
    <w:rsid w:val="00DB4B8A"/>
    <w:rsid w:val="00DE1A82"/>
    <w:rsid w:val="00DF1DDD"/>
    <w:rsid w:val="00E35F8E"/>
    <w:rsid w:val="00E947B2"/>
    <w:rsid w:val="00EC51F0"/>
    <w:rsid w:val="00ED3BDD"/>
    <w:rsid w:val="00F0640F"/>
    <w:rsid w:val="00F8403F"/>
    <w:rsid w:val="00FA753D"/>
    <w:rsid w:val="00FE4F8C"/>
    <w:rsid w:val="02C33AD0"/>
    <w:rsid w:val="0301396B"/>
    <w:rsid w:val="071D5F84"/>
    <w:rsid w:val="0DEB14A0"/>
    <w:rsid w:val="14D032F9"/>
    <w:rsid w:val="1558556F"/>
    <w:rsid w:val="214E3E1D"/>
    <w:rsid w:val="21A45AC4"/>
    <w:rsid w:val="23464764"/>
    <w:rsid w:val="259C6BBE"/>
    <w:rsid w:val="26B67D95"/>
    <w:rsid w:val="2AE65A22"/>
    <w:rsid w:val="2C78299C"/>
    <w:rsid w:val="2CCB09C2"/>
    <w:rsid w:val="2DB77E4A"/>
    <w:rsid w:val="2E7A26A0"/>
    <w:rsid w:val="2E7B3D22"/>
    <w:rsid w:val="30E22138"/>
    <w:rsid w:val="31AE71BF"/>
    <w:rsid w:val="33B26438"/>
    <w:rsid w:val="374479E4"/>
    <w:rsid w:val="39BC4F2C"/>
    <w:rsid w:val="3B253993"/>
    <w:rsid w:val="401069C0"/>
    <w:rsid w:val="42004812"/>
    <w:rsid w:val="4B1516BC"/>
    <w:rsid w:val="4B261F74"/>
    <w:rsid w:val="52435D63"/>
    <w:rsid w:val="5A7021B3"/>
    <w:rsid w:val="5AEA338E"/>
    <w:rsid w:val="5C5872CD"/>
    <w:rsid w:val="607F00D1"/>
    <w:rsid w:val="697B5254"/>
    <w:rsid w:val="6F1572A0"/>
    <w:rsid w:val="6FF003F1"/>
    <w:rsid w:val="72B16065"/>
    <w:rsid w:val="7D4E178C"/>
    <w:rsid w:val="7D4F1BCF"/>
    <w:rsid w:val="7DBA1293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next w:val="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autoRedefine/>
    <w:qFormat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autoRedefine/>
    <w:qFormat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autoRedefine/>
    <w:qFormat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autoRedefine/>
    <w:qFormat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autoRedefine/>
    <w:qFormat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next w:val="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autoRedefine/>
    <w:qFormat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autoRedefine/>
    <w:qFormat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autoRedefine/>
    <w:qFormat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autoRedefine/>
    <w:qFormat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autoRedefine/>
    <w:qFormat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08236d96-7350-41ce-8a95-8cb37225b81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236D96-7350-41CE-8A95-8CB37225B814}"/>
      </w:docPartPr>
      <w:docPartBody>
        <w:p w:rsidR="00DF0CD0" w:rsidRDefault="0045531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467466"/>
    <w:rsid w:val="00092347"/>
    <w:rsid w:val="000F6F7E"/>
    <w:rsid w:val="001537E5"/>
    <w:rsid w:val="001564F4"/>
    <w:rsid w:val="00234865"/>
    <w:rsid w:val="00361740"/>
    <w:rsid w:val="00436B5F"/>
    <w:rsid w:val="00455317"/>
    <w:rsid w:val="00467466"/>
    <w:rsid w:val="00933AAF"/>
    <w:rsid w:val="00A803C5"/>
    <w:rsid w:val="00B16A13"/>
    <w:rsid w:val="00B9570A"/>
    <w:rsid w:val="00DE4C48"/>
    <w:rsid w:val="00DF0CD0"/>
    <w:rsid w:val="00E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4EF4932D1B42709F86A9C4AB2A469D">
    <w:name w:val="494EF4932D1B42709F86A9C4AB2A469D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2E4B7FE5F0644B1A24508AD0A8D2034">
    <w:name w:val="62E4B7FE5F0644B1A24508AD0A8D2034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8F5B2DC757C4B858CDD33AB958957B2">
    <w:name w:val="C8F5B2DC757C4B858CDD33AB958957B2"/>
    <w:autoRedefine/>
    <w:pPr>
      <w:widowControl w:val="0"/>
      <w:jc w:val="both"/>
    </w:pPr>
    <w:rPr>
      <w:kern w:val="2"/>
      <w:sz w:val="21"/>
      <w:szCs w:val="22"/>
    </w:rPr>
  </w:style>
  <w:style w:type="paragraph" w:customStyle="1" w:styleId="9B3E573799D949AA9F0A1E1E4BA58328">
    <w:name w:val="9B3E573799D949AA9F0A1E1E4BA58328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EACAD2727EA4F75A380F895CA393EC0">
    <w:name w:val="7EACAD2727EA4F75A380F895CA393EC0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DA70D5AD3994190B25457F5B506FC31">
    <w:name w:val="4DA70D5AD3994190B25457F5B506FC31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A49D484E8F7429ABEDBD265EE7D2BA2">
    <w:name w:val="0A49D484E8F7429ABEDBD265EE7D2BA2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CA829488234DC0ADDE82AB78C58409">
    <w:name w:val="14CA829488234DC0ADDE82AB78C58409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519A7B61D554379BFF42D5819470D4F">
    <w:name w:val="6519A7B61D554379BFF42D5819470D4F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C9807F7AFA4C4BBA4DD4A3382F7643">
    <w:name w:val="3CC9807F7AFA4C4BBA4DD4A3382F7643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4AE9518F015421BB15B1802178B35FA">
    <w:name w:val="34AE9518F015421BB15B1802178B35FA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4436BAEE6A4B21A68905B8AFD96407">
    <w:name w:val="484436BAEE6A4B21A68905B8AFD96407"/>
    <w:autoRedefine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4EF4932D1B42709F86A9C4AB2A469D">
    <w:name w:val="494EF4932D1B42709F86A9C4AB2A469D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2E4B7FE5F0644B1A24508AD0A8D2034">
    <w:name w:val="62E4B7FE5F0644B1A24508AD0A8D2034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8F5B2DC757C4B858CDD33AB958957B2">
    <w:name w:val="C8F5B2DC757C4B858CDD33AB958957B2"/>
    <w:autoRedefine/>
    <w:pPr>
      <w:widowControl w:val="0"/>
      <w:jc w:val="both"/>
    </w:pPr>
    <w:rPr>
      <w:kern w:val="2"/>
      <w:sz w:val="21"/>
      <w:szCs w:val="22"/>
    </w:rPr>
  </w:style>
  <w:style w:type="paragraph" w:customStyle="1" w:styleId="9B3E573799D949AA9F0A1E1E4BA58328">
    <w:name w:val="9B3E573799D949AA9F0A1E1E4BA58328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EACAD2727EA4F75A380F895CA393EC0">
    <w:name w:val="7EACAD2727EA4F75A380F895CA393EC0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DA70D5AD3994190B25457F5B506FC31">
    <w:name w:val="4DA70D5AD3994190B25457F5B506FC31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A49D484E8F7429ABEDBD265EE7D2BA2">
    <w:name w:val="0A49D484E8F7429ABEDBD265EE7D2BA2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CA829488234DC0ADDE82AB78C58409">
    <w:name w:val="14CA829488234DC0ADDE82AB78C58409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519A7B61D554379BFF42D5819470D4F">
    <w:name w:val="6519A7B61D554379BFF42D5819470D4F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C9807F7AFA4C4BBA4DD4A3382F7643">
    <w:name w:val="3CC9807F7AFA4C4BBA4DD4A3382F7643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4AE9518F015421BB15B1802178B35FA">
    <w:name w:val="34AE9518F015421BB15B1802178B35FA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4436BAEE6A4B21A68905B8AFD96407">
    <w:name w:val="484436BAEE6A4B21A68905B8AFD96407"/>
    <w:autoRedefine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Sky123.Org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lenovo</cp:lastModifiedBy>
  <cp:revision>61</cp:revision>
  <cp:lastPrinted>2020-03-19T02:55:00Z</cp:lastPrinted>
  <dcterms:created xsi:type="dcterms:W3CDTF">2020-02-12T09:10:00Z</dcterms:created>
  <dcterms:modified xsi:type="dcterms:W3CDTF">2024-04-01T06:39:00Z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2D7A0B58037A46D8822AE5561DFA2DF8_13</vt:lpwstr>
  </property>
</Properties>
</file>